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7EE" w:rsidRDefault="003B67EE" w:rsidP="005E5BC9">
      <w:pPr>
        <w:widowControl w:val="0"/>
        <w:autoSpaceDE w:val="0"/>
        <w:autoSpaceDN w:val="0"/>
        <w:adjustRightInd w:val="0"/>
        <w:rPr>
          <w:rFonts w:ascii="Times New Roman" w:hAnsi="Times New Roman"/>
          <w:b/>
        </w:rPr>
      </w:pPr>
      <w:bookmarkStart w:id="0" w:name="_GoBack"/>
      <w:bookmarkEnd w:id="0"/>
    </w:p>
    <w:p w:rsidR="00B05B78" w:rsidRPr="00FC6D12" w:rsidRDefault="005E5BC9" w:rsidP="00B05B78">
      <w:r>
        <w:rPr>
          <w:rFonts w:ascii="Times New Roman" w:hAnsi="Times New Roman"/>
          <w:b/>
        </w:rPr>
        <w:t>Informative/</w:t>
      </w:r>
      <w:r w:rsidRPr="00813F40">
        <w:rPr>
          <w:rFonts w:ascii="Times New Roman" w:hAnsi="Times New Roman"/>
          <w:b/>
        </w:rPr>
        <w:t xml:space="preserve">Explanatory </w:t>
      </w:r>
      <w:r w:rsidR="00B05B78" w:rsidRPr="00B05B78">
        <w:rPr>
          <w:rFonts w:ascii="Times New Roman" w:hAnsi="Times New Roman"/>
          <w:sz w:val="22"/>
        </w:rPr>
        <w:t xml:space="preserve">writing requires students to examine and convey complex ideas, concepts, and information clearly and accurately. </w:t>
      </w:r>
      <w:r w:rsidR="00FC6D12" w:rsidRPr="00B05B78">
        <w:rPr>
          <w:rFonts w:ascii="Times New Roman" w:hAnsi="Times New Roman"/>
          <w:sz w:val="22"/>
        </w:rPr>
        <w:t>The purpose of this type of writing is to demonstrate comprehension of a topic, concept, process, or procedure</w:t>
      </w:r>
      <w:r w:rsidR="00FC6D12">
        <w:t xml:space="preserve">.  </w:t>
      </w:r>
      <w:r w:rsidR="00B05B78" w:rsidRPr="00B05B78">
        <w:rPr>
          <w:rFonts w:ascii="Times New Roman" w:hAnsi="Times New Roman"/>
          <w:sz w:val="22"/>
        </w:rPr>
        <w:t xml:space="preserve">Students write in response to a source, which may be a text or other media such as art, music, charts, or graphs. An </w:t>
      </w:r>
      <w:r w:rsidR="00FC6D12">
        <w:rPr>
          <w:rFonts w:ascii="Times New Roman" w:hAnsi="Times New Roman"/>
          <w:sz w:val="22"/>
        </w:rPr>
        <w:t xml:space="preserve">effective response requires </w:t>
      </w:r>
      <w:r w:rsidR="00B05B78" w:rsidRPr="00B05B78">
        <w:rPr>
          <w:rFonts w:ascii="Times New Roman" w:hAnsi="Times New Roman"/>
          <w:sz w:val="22"/>
        </w:rPr>
        <w:t>student</w:t>
      </w:r>
      <w:r w:rsidR="00FC6D12">
        <w:rPr>
          <w:rFonts w:ascii="Times New Roman" w:hAnsi="Times New Roman"/>
          <w:sz w:val="22"/>
        </w:rPr>
        <w:t>s</w:t>
      </w:r>
      <w:r w:rsidR="00B05B78" w:rsidRPr="00B05B78">
        <w:rPr>
          <w:rFonts w:ascii="Times New Roman" w:hAnsi="Times New Roman"/>
          <w:sz w:val="22"/>
        </w:rPr>
        <w:t xml:space="preserve"> to read the “text” closely, in order to demonstrate an understanding of the topic and locate evidence from the “text” to support their response. </w:t>
      </w:r>
    </w:p>
    <w:p w:rsidR="005E5BC9" w:rsidRPr="00813F40" w:rsidRDefault="005E5BC9" w:rsidP="00717041">
      <w:pPr>
        <w:jc w:val="center"/>
        <w:rPr>
          <w:rFonts w:ascii="Times New Roman" w:hAnsi="Times New Roman" w:cs="Times New Roman"/>
          <w:b/>
          <w:szCs w:val="20"/>
        </w:rPr>
      </w:pPr>
      <w:r w:rsidRPr="00813F40">
        <w:rPr>
          <w:rFonts w:ascii="Times New Roman" w:hAnsi="Times New Roman" w:cs="Times New Roman"/>
          <w:b/>
          <w:szCs w:val="20"/>
        </w:rPr>
        <w:t xml:space="preserve">How </w:t>
      </w:r>
      <w:r w:rsidR="00717041">
        <w:rPr>
          <w:rFonts w:ascii="Times New Roman" w:hAnsi="Times New Roman" w:cs="Times New Roman"/>
          <w:b/>
          <w:szCs w:val="20"/>
        </w:rPr>
        <w:t xml:space="preserve">Argument and </w:t>
      </w:r>
      <w:r w:rsidR="00476ADE">
        <w:rPr>
          <w:rFonts w:ascii="Times New Roman" w:hAnsi="Times New Roman" w:cs="Times New Roman"/>
          <w:b/>
          <w:szCs w:val="20"/>
        </w:rPr>
        <w:t>Informative/</w:t>
      </w:r>
      <w:r>
        <w:rPr>
          <w:rFonts w:ascii="Times New Roman" w:hAnsi="Times New Roman" w:cs="Times New Roman"/>
          <w:b/>
          <w:szCs w:val="20"/>
        </w:rPr>
        <w:t>Explanatory Writing Differ</w:t>
      </w:r>
    </w:p>
    <w:tbl>
      <w:tblPr>
        <w:tblStyle w:val="TableGrid"/>
        <w:tblW w:w="0" w:type="auto"/>
        <w:tblInd w:w="108" w:type="dxa"/>
        <w:tblLook w:val="00BF" w:firstRow="1" w:lastRow="0" w:firstColumn="1" w:lastColumn="0" w:noHBand="0" w:noVBand="0"/>
      </w:tblPr>
      <w:tblGrid>
        <w:gridCol w:w="2250"/>
        <w:gridCol w:w="2178"/>
      </w:tblGrid>
      <w:tr w:rsidR="005E5BC9">
        <w:trPr>
          <w:trHeight w:val="197"/>
        </w:trPr>
        <w:tc>
          <w:tcPr>
            <w:tcW w:w="4428" w:type="dxa"/>
            <w:gridSpan w:val="2"/>
            <w:tcBorders>
              <w:bottom w:val="single" w:sz="4" w:space="0" w:color="000000" w:themeColor="text1"/>
            </w:tcBorders>
          </w:tcPr>
          <w:p w:rsidR="005E5BC9" w:rsidRPr="00E7369B" w:rsidRDefault="005E5BC9" w:rsidP="005E5BC9">
            <w:pPr>
              <w:ind w:left="2772" w:hanging="2772"/>
              <w:jc w:val="center"/>
              <w:rPr>
                <w:rFonts w:ascii="Times New Roman" w:hAnsi="Times New Roman" w:cs="Times New Roman"/>
                <w:b/>
                <w:sz w:val="16"/>
                <w:szCs w:val="20"/>
              </w:rPr>
            </w:pPr>
            <w:r w:rsidRPr="00E7369B">
              <w:rPr>
                <w:rFonts w:ascii="Times New Roman" w:hAnsi="Times New Roman" w:cs="Times New Roman"/>
                <w:b/>
                <w:sz w:val="16"/>
                <w:szCs w:val="20"/>
              </w:rPr>
              <w:t>Argument   Writing                              Explanatory Writing</w:t>
            </w:r>
          </w:p>
        </w:tc>
      </w:tr>
      <w:tr w:rsidR="005E5BC9">
        <w:trPr>
          <w:trHeight w:val="4598"/>
        </w:trPr>
        <w:tc>
          <w:tcPr>
            <w:tcW w:w="2250" w:type="dxa"/>
            <w:tcBorders>
              <w:bottom w:val="single" w:sz="4" w:space="0" w:color="000000" w:themeColor="text1"/>
            </w:tcBorders>
          </w:tcPr>
          <w:p w:rsidR="004708D3" w:rsidRPr="004708D3" w:rsidRDefault="005E5BC9" w:rsidP="004708D3">
            <w:pPr>
              <w:pStyle w:val="ListParagraph"/>
              <w:numPr>
                <w:ilvl w:val="0"/>
                <w:numId w:val="5"/>
              </w:numPr>
              <w:tabs>
                <w:tab w:val="left" w:pos="342"/>
              </w:tabs>
              <w:ind w:left="72" w:firstLine="0"/>
              <w:rPr>
                <w:rFonts w:ascii="Times New Roman" w:hAnsi="Times New Roman" w:cs="Times New Roman"/>
                <w:b/>
                <w:sz w:val="18"/>
                <w:szCs w:val="20"/>
              </w:rPr>
            </w:pPr>
            <w:r w:rsidRPr="00A32DDD">
              <w:rPr>
                <w:rFonts w:ascii="Times New Roman" w:hAnsi="Times New Roman" w:cs="Gotham-Book"/>
                <w:sz w:val="18"/>
                <w:szCs w:val="16"/>
              </w:rPr>
              <w:t xml:space="preserve">Seeks to make people believe that something is true or to </w:t>
            </w:r>
            <w:r w:rsidRPr="00A32DDD">
              <w:rPr>
                <w:rFonts w:ascii="Times New Roman" w:hAnsi="Times New Roman" w:cs="Gotham-Book"/>
                <w:i/>
                <w:sz w:val="18"/>
                <w:szCs w:val="16"/>
              </w:rPr>
              <w:t>persuade</w:t>
            </w:r>
            <w:r w:rsidRPr="00A32DDD">
              <w:rPr>
                <w:rFonts w:ascii="Times New Roman" w:hAnsi="Times New Roman" w:cs="Gotham-Book"/>
                <w:sz w:val="18"/>
                <w:szCs w:val="16"/>
              </w:rPr>
              <w:t xml:space="preserve"> people to change their beliefs or behavior</w:t>
            </w:r>
            <w:r>
              <w:rPr>
                <w:rFonts w:ascii="Times New Roman" w:hAnsi="Times New Roman" w:cs="Gotham-Book"/>
                <w:sz w:val="18"/>
                <w:szCs w:val="16"/>
              </w:rPr>
              <w:t>.</w:t>
            </w:r>
          </w:p>
          <w:p w:rsidR="004708D3" w:rsidRPr="004708D3" w:rsidRDefault="005E5BC9" w:rsidP="004708D3">
            <w:pPr>
              <w:pStyle w:val="ListParagraph"/>
              <w:numPr>
                <w:ilvl w:val="0"/>
                <w:numId w:val="5"/>
              </w:numPr>
              <w:tabs>
                <w:tab w:val="left" w:pos="342"/>
              </w:tabs>
              <w:ind w:left="72" w:firstLine="0"/>
              <w:rPr>
                <w:rFonts w:ascii="Times New Roman" w:hAnsi="Times New Roman" w:cs="Times New Roman"/>
                <w:b/>
                <w:sz w:val="18"/>
                <w:szCs w:val="20"/>
              </w:rPr>
            </w:pPr>
            <w:r w:rsidRPr="004708D3">
              <w:rPr>
                <w:rFonts w:ascii="Times New Roman" w:hAnsi="Times New Roman" w:cs="Gotham-Book"/>
                <w:sz w:val="18"/>
                <w:szCs w:val="16"/>
              </w:rPr>
              <w:t xml:space="preserve">Provides information about causes, contexts, and consequences of processes, phenomena, states of affairs, objects, and terminology, </w:t>
            </w:r>
            <w:r w:rsidRPr="004708D3">
              <w:rPr>
                <w:rFonts w:ascii="Times New Roman" w:hAnsi="Times New Roman" w:cs="Gotham-Book"/>
                <w:b/>
                <w:sz w:val="18"/>
                <w:szCs w:val="16"/>
                <w:u w:val="single"/>
              </w:rPr>
              <w:t xml:space="preserve">and </w:t>
            </w:r>
            <w:r w:rsidRPr="004708D3">
              <w:rPr>
                <w:rFonts w:ascii="Times New Roman" w:hAnsi="Times New Roman" w:cs="Gotham-Book"/>
                <w:sz w:val="18"/>
                <w:szCs w:val="16"/>
              </w:rPr>
              <w:t xml:space="preserve">presents a case with the solid evidence, while </w:t>
            </w:r>
            <w:r w:rsidR="00210139" w:rsidRPr="004708D3">
              <w:rPr>
                <w:rFonts w:ascii="Times New Roman" w:hAnsi="Times New Roman" w:cs="Gotham-Book"/>
                <w:sz w:val="18"/>
                <w:szCs w:val="16"/>
              </w:rPr>
              <w:t>acknowledging counterarguments</w:t>
            </w:r>
            <w:r w:rsidRPr="004708D3">
              <w:rPr>
                <w:rFonts w:ascii="Times New Roman" w:hAnsi="Times New Roman" w:cs="Gotham-Book"/>
                <w:sz w:val="18"/>
                <w:szCs w:val="16"/>
              </w:rPr>
              <w:t xml:space="preserve"> on a debatable issue.</w:t>
            </w:r>
          </w:p>
          <w:p w:rsidR="005E5BC9" w:rsidRPr="004708D3" w:rsidRDefault="005E5BC9" w:rsidP="004708D3">
            <w:pPr>
              <w:pStyle w:val="ListParagraph"/>
              <w:numPr>
                <w:ilvl w:val="0"/>
                <w:numId w:val="5"/>
              </w:numPr>
              <w:tabs>
                <w:tab w:val="left" w:pos="342"/>
              </w:tabs>
              <w:ind w:left="72" w:firstLine="0"/>
              <w:rPr>
                <w:rFonts w:ascii="Times New Roman" w:hAnsi="Times New Roman" w:cs="Times New Roman"/>
                <w:b/>
                <w:sz w:val="18"/>
                <w:szCs w:val="20"/>
              </w:rPr>
            </w:pPr>
            <w:r w:rsidRPr="004708D3">
              <w:rPr>
                <w:rFonts w:ascii="Times New Roman" w:hAnsi="Times New Roman" w:cs="Gotham-Book"/>
                <w:sz w:val="18"/>
                <w:szCs w:val="16"/>
              </w:rPr>
              <w:t>Supports the writer’s claim(s) with sound reasoning and relevant and sufficient evidence.</w:t>
            </w:r>
          </w:p>
        </w:tc>
        <w:tc>
          <w:tcPr>
            <w:tcW w:w="2178" w:type="dxa"/>
            <w:tcBorders>
              <w:bottom w:val="single" w:sz="4" w:space="0" w:color="000000" w:themeColor="text1"/>
            </w:tcBorders>
          </w:tcPr>
          <w:p w:rsidR="005B7F4A" w:rsidRPr="005B7F4A" w:rsidRDefault="005E5BC9" w:rsidP="005B7F4A">
            <w:pPr>
              <w:pStyle w:val="ListParagraph"/>
              <w:numPr>
                <w:ilvl w:val="0"/>
                <w:numId w:val="5"/>
              </w:numPr>
              <w:tabs>
                <w:tab w:val="left" w:pos="342"/>
              </w:tabs>
              <w:ind w:left="72" w:firstLine="0"/>
              <w:rPr>
                <w:rFonts w:ascii="Times New Roman" w:hAnsi="Times New Roman" w:cs="Gotham-Book"/>
                <w:sz w:val="18"/>
                <w:szCs w:val="15"/>
              </w:rPr>
            </w:pPr>
            <w:r w:rsidRPr="00A32DDD">
              <w:rPr>
                <w:rFonts w:ascii="Times New Roman" w:hAnsi="Times New Roman" w:cs="Gotham-Book"/>
                <w:sz w:val="18"/>
                <w:szCs w:val="16"/>
              </w:rPr>
              <w:t>Attempts to make t</w:t>
            </w:r>
            <w:r w:rsidR="005B7F4A">
              <w:rPr>
                <w:rFonts w:ascii="Times New Roman" w:hAnsi="Times New Roman" w:cs="Gotham-Book"/>
                <w:sz w:val="18"/>
                <w:szCs w:val="16"/>
              </w:rPr>
              <w:t xml:space="preserve">he </w:t>
            </w:r>
            <w:r w:rsidRPr="00A32DDD">
              <w:rPr>
                <w:rFonts w:ascii="Times New Roman" w:hAnsi="Times New Roman" w:cs="Gotham-Book"/>
                <w:sz w:val="18"/>
                <w:szCs w:val="16"/>
              </w:rPr>
              <w:t xml:space="preserve">reader </w:t>
            </w:r>
            <w:r w:rsidRPr="00A32DDD">
              <w:rPr>
                <w:rFonts w:ascii="Times New Roman" w:hAnsi="Times New Roman" w:cs="Gotham-Book"/>
                <w:i/>
                <w:sz w:val="18"/>
                <w:szCs w:val="16"/>
              </w:rPr>
              <w:t>understand</w:t>
            </w:r>
            <w:r w:rsidRPr="00A32DDD">
              <w:rPr>
                <w:rFonts w:ascii="Times New Roman" w:hAnsi="Times New Roman" w:cs="Gotham-Book"/>
                <w:sz w:val="18"/>
                <w:szCs w:val="16"/>
              </w:rPr>
              <w:t xml:space="preserve"> rather than to persuade him or her to accept a certain point of view </w:t>
            </w:r>
          </w:p>
          <w:p w:rsidR="005B7F4A" w:rsidRPr="005B7F4A" w:rsidRDefault="005E5BC9" w:rsidP="005B7F4A">
            <w:pPr>
              <w:pStyle w:val="ListParagraph"/>
              <w:numPr>
                <w:ilvl w:val="0"/>
                <w:numId w:val="5"/>
              </w:numPr>
              <w:tabs>
                <w:tab w:val="left" w:pos="342"/>
              </w:tabs>
              <w:ind w:left="72" w:firstLine="0"/>
              <w:rPr>
                <w:rFonts w:ascii="Times New Roman" w:hAnsi="Times New Roman" w:cs="Gotham-Book"/>
                <w:sz w:val="18"/>
                <w:szCs w:val="15"/>
              </w:rPr>
            </w:pPr>
            <w:r w:rsidRPr="005B7F4A">
              <w:rPr>
                <w:rFonts w:ascii="Times New Roman" w:hAnsi="Times New Roman" w:cs="Gotham-Book"/>
                <w:sz w:val="18"/>
                <w:szCs w:val="16"/>
              </w:rPr>
              <w:t>Provides information about causes, contexts, and consequences of processes, phenomena, states of affairs, objects, and terminology.</w:t>
            </w:r>
          </w:p>
          <w:p w:rsidR="005E5BC9" w:rsidRPr="00FC6D12" w:rsidRDefault="00FC6D12" w:rsidP="00FC6D12">
            <w:pPr>
              <w:pStyle w:val="ListParagraph"/>
              <w:numPr>
                <w:ilvl w:val="0"/>
                <w:numId w:val="5"/>
              </w:numPr>
              <w:tabs>
                <w:tab w:val="left" w:pos="342"/>
              </w:tabs>
              <w:ind w:left="72" w:firstLine="0"/>
              <w:rPr>
                <w:rFonts w:ascii="Times New Roman" w:hAnsi="Times New Roman" w:cs="Gotham-Book"/>
                <w:sz w:val="18"/>
                <w:szCs w:val="15"/>
              </w:rPr>
            </w:pPr>
            <w:r w:rsidRPr="004708D3">
              <w:rPr>
                <w:rFonts w:ascii="Times New Roman" w:hAnsi="Times New Roman" w:cs="Gotham-Book"/>
                <w:sz w:val="18"/>
                <w:szCs w:val="16"/>
              </w:rPr>
              <w:t xml:space="preserve">Supports the writer’s </w:t>
            </w:r>
            <w:r>
              <w:rPr>
                <w:rFonts w:ascii="Times New Roman" w:hAnsi="Times New Roman" w:cs="Gotham-Book"/>
                <w:sz w:val="18"/>
                <w:szCs w:val="16"/>
              </w:rPr>
              <w:t>thesis</w:t>
            </w:r>
            <w:r w:rsidRPr="004708D3">
              <w:rPr>
                <w:rFonts w:ascii="Times New Roman" w:hAnsi="Times New Roman" w:cs="Gotham-Book"/>
                <w:sz w:val="18"/>
                <w:szCs w:val="16"/>
              </w:rPr>
              <w:t xml:space="preserve"> </w:t>
            </w:r>
            <w:r>
              <w:rPr>
                <w:rFonts w:ascii="Times New Roman" w:hAnsi="Times New Roman" w:cs="Gotham-Book"/>
                <w:sz w:val="18"/>
                <w:szCs w:val="16"/>
              </w:rPr>
              <w:t>with</w:t>
            </w:r>
            <w:r w:rsidRPr="004708D3">
              <w:rPr>
                <w:rFonts w:ascii="Times New Roman" w:hAnsi="Times New Roman" w:cs="Gotham-Book"/>
                <w:sz w:val="18"/>
                <w:szCs w:val="16"/>
              </w:rPr>
              <w:t xml:space="preserve"> </w:t>
            </w:r>
            <w:r>
              <w:rPr>
                <w:rFonts w:ascii="Times New Roman" w:hAnsi="Times New Roman" w:cs="Gotham-Book"/>
                <w:sz w:val="18"/>
                <w:szCs w:val="16"/>
              </w:rPr>
              <w:t>evidence and supporting detail.</w:t>
            </w:r>
          </w:p>
          <w:p w:rsidR="005E5BC9" w:rsidRPr="00A32DDD" w:rsidRDefault="005E5BC9" w:rsidP="005E5BC9">
            <w:pPr>
              <w:pStyle w:val="ListParagraph"/>
              <w:ind w:left="252"/>
              <w:rPr>
                <w:rFonts w:ascii="Times New Roman" w:hAnsi="Times New Roman" w:cs="Gotham-Book"/>
                <w:sz w:val="18"/>
                <w:szCs w:val="15"/>
              </w:rPr>
            </w:pPr>
          </w:p>
        </w:tc>
      </w:tr>
    </w:tbl>
    <w:p w:rsidR="005E5BC9" w:rsidRPr="00F33605" w:rsidRDefault="005E5BC9" w:rsidP="005E2A41">
      <w:pPr>
        <w:spacing w:beforeLines="1" w:before="2" w:afterLines="1" w:after="2"/>
        <w:rPr>
          <w:rFonts w:ascii="Times New Roman" w:hAnsi="Times New Roman" w:cs="Times New Roman"/>
          <w:szCs w:val="20"/>
        </w:rPr>
      </w:pPr>
    </w:p>
    <w:p w:rsidR="005E5BC9" w:rsidRPr="00717041" w:rsidRDefault="00B05B78" w:rsidP="005E2A41">
      <w:pPr>
        <w:spacing w:beforeLines="1" w:before="2" w:afterLines="1" w:after="2"/>
        <w:rPr>
          <w:rFonts w:ascii="Times New Roman" w:hAnsi="Times New Roman" w:cs="Times New Roman"/>
          <w:b/>
          <w:dstrike/>
          <w:szCs w:val="20"/>
        </w:rPr>
      </w:pPr>
      <w:r>
        <w:rPr>
          <w:rFonts w:ascii="Times New Roman" w:hAnsi="Times New Roman" w:cs="Times New Roman"/>
          <w:b/>
          <w:szCs w:val="20"/>
        </w:rPr>
        <w:t xml:space="preserve">The Connection to </w:t>
      </w:r>
      <w:r w:rsidR="005E5BC9" w:rsidRPr="00717041">
        <w:rPr>
          <w:rFonts w:ascii="Times New Roman" w:hAnsi="Times New Roman" w:cs="Times New Roman"/>
          <w:b/>
          <w:szCs w:val="20"/>
        </w:rPr>
        <w:t>Close Reading</w:t>
      </w:r>
    </w:p>
    <w:p w:rsidR="00B05B78" w:rsidRDefault="00B05B78" w:rsidP="00B05B78">
      <w:r w:rsidRPr="00B05B78">
        <w:rPr>
          <w:rFonts w:ascii="Times New Roman" w:hAnsi="Times New Roman"/>
          <w:sz w:val="22"/>
        </w:rPr>
        <w:t>In order to write about a “text,” students must be able to understand a variety of text</w:t>
      </w:r>
      <w:r w:rsidR="00633D0E">
        <w:rPr>
          <w:rFonts w:ascii="Times New Roman" w:hAnsi="Times New Roman"/>
          <w:sz w:val="22"/>
        </w:rPr>
        <w:t>s</w:t>
      </w:r>
      <w:r w:rsidRPr="00B05B78">
        <w:rPr>
          <w:rFonts w:ascii="Times New Roman" w:hAnsi="Times New Roman"/>
          <w:sz w:val="22"/>
        </w:rPr>
        <w:t xml:space="preserve"> and media formats. Close reading helps students make meaning of scientific, historical, or technical texts and art forms so they can identify the evidence that they need to write an effective</w:t>
      </w:r>
      <w:r>
        <w:t xml:space="preserve"> </w:t>
      </w:r>
      <w:r w:rsidRPr="00B05B78">
        <w:rPr>
          <w:rFonts w:ascii="Times New Roman" w:hAnsi="Times New Roman"/>
          <w:sz w:val="22"/>
        </w:rPr>
        <w:t>informative/explanatory essay.</w:t>
      </w:r>
    </w:p>
    <w:p w:rsidR="005E5BC9" w:rsidRPr="00F33605" w:rsidRDefault="005E5BC9" w:rsidP="005E5BC9">
      <w:pPr>
        <w:rPr>
          <w:rFonts w:ascii="Times New Roman" w:hAnsi="Times New Roman" w:cs="Times New Roman"/>
          <w:b/>
          <w:szCs w:val="20"/>
        </w:rPr>
      </w:pPr>
    </w:p>
    <w:p w:rsidR="00717041" w:rsidRDefault="00717041" w:rsidP="00717041">
      <w:pPr>
        <w:pStyle w:val="NormalWeb"/>
        <w:spacing w:before="2" w:after="2"/>
        <w:jc w:val="center"/>
        <w:rPr>
          <w:rFonts w:ascii="Times New Roman" w:hAnsi="Times New Roman"/>
          <w:b/>
          <w:sz w:val="24"/>
        </w:rPr>
      </w:pPr>
      <w:r>
        <w:rPr>
          <w:rFonts w:ascii="Times New Roman" w:hAnsi="Times New Roman"/>
          <w:b/>
          <w:sz w:val="24"/>
        </w:rPr>
        <w:t>Related Vocabulary</w:t>
      </w:r>
    </w:p>
    <w:p w:rsidR="005E5BC9" w:rsidRPr="00476ADE" w:rsidRDefault="005E5BC9" w:rsidP="00476ADE">
      <w:pPr>
        <w:pStyle w:val="NormalWeb"/>
        <w:spacing w:before="2" w:after="2"/>
        <w:rPr>
          <w:rFonts w:ascii="Times New Roman" w:hAnsi="Times New Roman"/>
          <w:sz w:val="24"/>
        </w:rPr>
      </w:pPr>
      <w:r w:rsidRPr="00F7726C">
        <w:rPr>
          <w:rFonts w:ascii="Times New Roman" w:hAnsi="Times New Roman"/>
          <w:b/>
          <w:sz w:val="24"/>
        </w:rPr>
        <w:t>Analyze</w:t>
      </w:r>
      <w:r w:rsidR="00B05B78">
        <w:rPr>
          <w:rFonts w:ascii="Times New Roman" w:hAnsi="Times New Roman"/>
          <w:b/>
          <w:sz w:val="24"/>
        </w:rPr>
        <w:t>:</w:t>
      </w:r>
      <w:r w:rsidRPr="00F7726C">
        <w:rPr>
          <w:rFonts w:ascii="Times New Roman" w:hAnsi="Times New Roman"/>
          <w:b/>
          <w:sz w:val="24"/>
        </w:rPr>
        <w:t xml:space="preserve"> </w:t>
      </w:r>
      <w:r w:rsidRPr="005B7F4A">
        <w:rPr>
          <w:rFonts w:ascii="Times New Roman" w:hAnsi="Times New Roman"/>
          <w:sz w:val="22"/>
        </w:rPr>
        <w:t>to</w:t>
      </w:r>
      <w:r w:rsidRPr="005B7F4A">
        <w:rPr>
          <w:rFonts w:ascii="Times New Roman" w:hAnsi="Times New Roman"/>
          <w:b/>
          <w:sz w:val="22"/>
        </w:rPr>
        <w:t xml:space="preserve"> </w:t>
      </w:r>
      <w:r w:rsidRPr="005B7F4A">
        <w:rPr>
          <w:rFonts w:ascii="Times New Roman" w:hAnsi="Times New Roman"/>
          <w:sz w:val="22"/>
        </w:rPr>
        <w:t xml:space="preserve">examine, closely study, and evaluate a text by breaking down and examining its elements </w:t>
      </w:r>
      <w:r w:rsidR="00B05B78">
        <w:rPr>
          <w:rFonts w:ascii="Times New Roman" w:hAnsi="Times New Roman"/>
          <w:sz w:val="22"/>
        </w:rPr>
        <w:t>and components</w:t>
      </w:r>
      <w:r w:rsidRPr="005B7F4A">
        <w:rPr>
          <w:rFonts w:ascii="Times New Roman" w:hAnsi="Times New Roman"/>
          <w:sz w:val="22"/>
        </w:rPr>
        <w:t>.</w:t>
      </w:r>
    </w:p>
    <w:p w:rsidR="009D2E98" w:rsidRDefault="009D2E98" w:rsidP="005E2A41">
      <w:pPr>
        <w:spacing w:beforeLines="1" w:before="2" w:afterLines="1" w:after="2"/>
        <w:rPr>
          <w:rFonts w:ascii="Times New Roman" w:hAnsi="Times New Roman" w:cs="Times New Roman"/>
          <w:b/>
          <w:szCs w:val="20"/>
        </w:rPr>
      </w:pPr>
    </w:p>
    <w:p w:rsidR="005E5BC9" w:rsidRPr="00476ADE" w:rsidRDefault="005E5BC9" w:rsidP="005E2A41">
      <w:pPr>
        <w:spacing w:beforeLines="1" w:before="2" w:afterLines="1" w:after="2"/>
        <w:rPr>
          <w:rFonts w:ascii="Times New Roman" w:hAnsi="Times New Roman"/>
          <w:szCs w:val="20"/>
        </w:rPr>
      </w:pPr>
      <w:r w:rsidRPr="00F7726C">
        <w:rPr>
          <w:rFonts w:ascii="Times New Roman" w:hAnsi="Times New Roman" w:cs="Times New Roman"/>
          <w:b/>
          <w:szCs w:val="20"/>
        </w:rPr>
        <w:lastRenderedPageBreak/>
        <w:t>Concrete details</w:t>
      </w:r>
      <w:r w:rsidR="00B05B78">
        <w:rPr>
          <w:rFonts w:ascii="Times New Roman" w:hAnsi="Times New Roman" w:cs="Times New Roman"/>
          <w:b/>
          <w:szCs w:val="20"/>
        </w:rPr>
        <w:t>:</w:t>
      </w:r>
      <w:r w:rsidRPr="00F7726C">
        <w:rPr>
          <w:rFonts w:ascii="Times New Roman" w:hAnsi="Times New Roman" w:cs="Times New Roman"/>
          <w:szCs w:val="20"/>
        </w:rPr>
        <w:t xml:space="preserve"> </w:t>
      </w:r>
      <w:r w:rsidR="00B05B78" w:rsidRPr="00B05B78">
        <w:rPr>
          <w:rFonts w:ascii="Times New Roman" w:hAnsi="Times New Roman"/>
          <w:sz w:val="22"/>
        </w:rPr>
        <w:t>the specific facts, examples, and data that provide evidence for an informative/explanatory essay</w:t>
      </w:r>
      <w:r w:rsidRPr="005B7F4A">
        <w:rPr>
          <w:rStyle w:val="st"/>
          <w:rFonts w:ascii="Times New Roman" w:hAnsi="Times New Roman"/>
          <w:sz w:val="22"/>
        </w:rPr>
        <w:t>.</w:t>
      </w:r>
    </w:p>
    <w:p w:rsidR="00476ADE" w:rsidRDefault="00476ADE" w:rsidP="005E5BC9">
      <w:pPr>
        <w:rPr>
          <w:rFonts w:ascii="Times New Roman" w:hAnsi="Times New Roman"/>
          <w:b/>
        </w:rPr>
      </w:pPr>
    </w:p>
    <w:p w:rsidR="005E5BC9" w:rsidRDefault="005E5BC9" w:rsidP="005E5BC9">
      <w:pPr>
        <w:rPr>
          <w:rFonts w:ascii="Times New Roman" w:hAnsi="Times New Roman"/>
        </w:rPr>
      </w:pPr>
      <w:r w:rsidRPr="00F7726C">
        <w:rPr>
          <w:rFonts w:ascii="Times New Roman" w:hAnsi="Times New Roman"/>
          <w:b/>
        </w:rPr>
        <w:t>Formal style</w:t>
      </w:r>
      <w:r w:rsidR="00F16C0D">
        <w:rPr>
          <w:rFonts w:ascii="Times New Roman" w:hAnsi="Times New Roman"/>
        </w:rPr>
        <w:t>:</w:t>
      </w:r>
      <w:r w:rsidRPr="005B7F4A">
        <w:rPr>
          <w:rFonts w:ascii="Times New Roman" w:hAnsi="Times New Roman"/>
          <w:sz w:val="22"/>
        </w:rPr>
        <w:t xml:space="preserve"> writing that is free of slang, trite expressions, abbreviations, symbols, email shortcut language, contractions, and the use of the personal pronoun “I.” The writer does not speaking directly to the reader by using the word </w:t>
      </w:r>
      <w:r w:rsidRPr="005B7F4A">
        <w:rPr>
          <w:rFonts w:ascii="Times New Roman" w:hAnsi="Times New Roman"/>
          <w:i/>
          <w:sz w:val="22"/>
        </w:rPr>
        <w:t>you</w:t>
      </w:r>
      <w:r w:rsidRPr="005B7F4A">
        <w:rPr>
          <w:rFonts w:ascii="Times New Roman" w:hAnsi="Times New Roman"/>
          <w:sz w:val="22"/>
        </w:rPr>
        <w:t>.</w:t>
      </w:r>
      <w:r w:rsidRPr="00F7726C">
        <w:rPr>
          <w:rFonts w:ascii="Times New Roman" w:hAnsi="Times New Roman"/>
        </w:rPr>
        <w:t xml:space="preserve"> </w:t>
      </w:r>
    </w:p>
    <w:p w:rsidR="00476ADE" w:rsidRDefault="00476ADE" w:rsidP="005E5BC9">
      <w:pPr>
        <w:rPr>
          <w:rFonts w:ascii="Times New Roman" w:hAnsi="Times New Roman" w:cs="Times New Roman"/>
          <w:b/>
          <w:szCs w:val="20"/>
        </w:rPr>
      </w:pPr>
    </w:p>
    <w:p w:rsidR="005E5BC9" w:rsidRPr="00F7726C" w:rsidRDefault="005E5BC9" w:rsidP="005E5BC9">
      <w:pPr>
        <w:rPr>
          <w:rFonts w:ascii="Times New Roman" w:hAnsi="Times New Roman" w:cs="Times New Roman"/>
          <w:b/>
          <w:szCs w:val="20"/>
        </w:rPr>
      </w:pPr>
      <w:r w:rsidRPr="00F7726C">
        <w:rPr>
          <w:rFonts w:ascii="Times New Roman" w:hAnsi="Times New Roman" w:cs="Times New Roman"/>
          <w:b/>
          <w:szCs w:val="20"/>
        </w:rPr>
        <w:t>Organizational structures</w:t>
      </w:r>
    </w:p>
    <w:p w:rsidR="005E5BC9" w:rsidRPr="005B7F4A" w:rsidRDefault="005E5BC9" w:rsidP="005E2A41">
      <w:pPr>
        <w:pStyle w:val="ListParagraph"/>
        <w:numPr>
          <w:ilvl w:val="0"/>
          <w:numId w:val="24"/>
        </w:numPr>
        <w:spacing w:beforeLines="1" w:before="2" w:afterLines="1" w:after="2"/>
        <w:rPr>
          <w:rFonts w:ascii="Times New Roman" w:hAnsi="Times New Roman"/>
          <w:sz w:val="22"/>
        </w:rPr>
      </w:pPr>
      <w:r w:rsidRPr="00F7726C">
        <w:rPr>
          <w:rFonts w:ascii="Times New Roman" w:hAnsi="Times New Roman" w:cs="Times New Roman"/>
          <w:b/>
          <w:szCs w:val="20"/>
        </w:rPr>
        <w:t>Cause/ Effect</w:t>
      </w:r>
      <w:r>
        <w:rPr>
          <w:rFonts w:ascii="Times New Roman" w:hAnsi="Times New Roman" w:cs="Times New Roman"/>
          <w:b/>
          <w:szCs w:val="20"/>
        </w:rPr>
        <w:t xml:space="preserve"> </w:t>
      </w:r>
      <w:r w:rsidRPr="005B7F4A">
        <w:rPr>
          <w:rFonts w:ascii="Times New Roman" w:hAnsi="Times New Roman"/>
          <w:sz w:val="22"/>
        </w:rPr>
        <w:t xml:space="preserve">shows why something happened, why certain conditions exist, or what resulted from an action or </w:t>
      </w:r>
      <w:proofErr w:type="gramStart"/>
      <w:r w:rsidRPr="005B7F4A">
        <w:rPr>
          <w:rFonts w:ascii="Times New Roman" w:hAnsi="Times New Roman"/>
          <w:sz w:val="22"/>
        </w:rPr>
        <w:t>condition</w:t>
      </w:r>
      <w:proofErr w:type="gramEnd"/>
      <w:r w:rsidRPr="005B7F4A">
        <w:rPr>
          <w:rFonts w:ascii="Times New Roman" w:hAnsi="Times New Roman"/>
          <w:sz w:val="22"/>
        </w:rPr>
        <w:t xml:space="preserve">; shows the influence of one event upon another; uses logic and evidence to show the relationship between an event and its cause or an event and its outcome. </w:t>
      </w:r>
    </w:p>
    <w:p w:rsidR="005E5BC9" w:rsidRPr="00476ADE" w:rsidRDefault="005E5BC9" w:rsidP="005E5BC9">
      <w:pPr>
        <w:pStyle w:val="ListParagraph"/>
        <w:widowControl w:val="0"/>
        <w:numPr>
          <w:ilvl w:val="0"/>
          <w:numId w:val="24"/>
        </w:numPr>
        <w:autoSpaceDE w:val="0"/>
        <w:autoSpaceDN w:val="0"/>
        <w:adjustRightInd w:val="0"/>
        <w:rPr>
          <w:rFonts w:ascii="Times New Roman" w:hAnsi="Times New Roman"/>
          <w:b/>
        </w:rPr>
      </w:pPr>
      <w:r>
        <w:rPr>
          <w:rFonts w:ascii="Times New Roman" w:hAnsi="Times New Roman"/>
          <w:b/>
        </w:rPr>
        <w:t xml:space="preserve">Classification </w:t>
      </w:r>
      <w:r w:rsidRPr="005B7F4A">
        <w:rPr>
          <w:rFonts w:ascii="Times New Roman" w:hAnsi="Times New Roman"/>
          <w:sz w:val="22"/>
        </w:rPr>
        <w:t>organizes ideas/concept/ terms into useful categories; provides related examples and explains how they</w:t>
      </w:r>
      <w:r w:rsidRPr="005B7F4A">
        <w:rPr>
          <w:rFonts w:ascii="Times New Roman" w:hAnsi="Times New Roman"/>
          <w:i/>
          <w:sz w:val="22"/>
        </w:rPr>
        <w:t xml:space="preserve"> </w:t>
      </w:r>
      <w:r w:rsidRPr="005B7F4A">
        <w:rPr>
          <w:rFonts w:ascii="Times New Roman" w:hAnsi="Times New Roman"/>
          <w:sz w:val="22"/>
        </w:rPr>
        <w:t>fit into each category.</w:t>
      </w:r>
    </w:p>
    <w:p w:rsidR="005E5BC9" w:rsidRPr="00476ADE" w:rsidRDefault="005E5BC9" w:rsidP="005E5BC9">
      <w:pPr>
        <w:pStyle w:val="ListParagraph"/>
        <w:numPr>
          <w:ilvl w:val="0"/>
          <w:numId w:val="24"/>
        </w:numPr>
        <w:rPr>
          <w:rFonts w:ascii="Times New Roman" w:hAnsi="Times New Roman" w:cs="Times New Roman"/>
          <w:b/>
          <w:color w:val="3366FF"/>
          <w:szCs w:val="20"/>
        </w:rPr>
      </w:pPr>
      <w:r w:rsidRPr="00F7726C">
        <w:rPr>
          <w:rFonts w:ascii="Times New Roman" w:hAnsi="Times New Roman" w:cs="Times New Roman"/>
          <w:b/>
          <w:szCs w:val="20"/>
        </w:rPr>
        <w:t>Compare/contrast</w:t>
      </w:r>
      <w:r>
        <w:rPr>
          <w:rFonts w:ascii="Times New Roman" w:hAnsi="Times New Roman" w:cs="Times New Roman"/>
          <w:b/>
          <w:color w:val="3366FF"/>
          <w:szCs w:val="20"/>
        </w:rPr>
        <w:t xml:space="preserve"> </w:t>
      </w:r>
      <w:r w:rsidRPr="005B7F4A">
        <w:rPr>
          <w:rFonts w:ascii="Times New Roman" w:hAnsi="Times New Roman"/>
          <w:sz w:val="22"/>
        </w:rPr>
        <w:t>explores the similarities and differences between two or more subjects; addresses similarities and/or differences between/among topics; organized either to analyze or inform</w:t>
      </w:r>
      <w:r w:rsidRPr="00F7726C">
        <w:rPr>
          <w:rFonts w:ascii="Times New Roman" w:hAnsi="Times New Roman"/>
        </w:rPr>
        <w:t xml:space="preserve">. </w:t>
      </w:r>
    </w:p>
    <w:p w:rsidR="005E5BC9" w:rsidRPr="005B7F4A" w:rsidRDefault="005E5BC9" w:rsidP="005E5BC9">
      <w:pPr>
        <w:pStyle w:val="ListParagraph"/>
        <w:numPr>
          <w:ilvl w:val="0"/>
          <w:numId w:val="25"/>
        </w:numPr>
        <w:rPr>
          <w:rFonts w:ascii="Times New Roman" w:hAnsi="Times New Roman"/>
          <w:sz w:val="22"/>
          <w:lang w:val="en-GB"/>
        </w:rPr>
      </w:pPr>
      <w:r w:rsidRPr="00F7726C">
        <w:rPr>
          <w:rFonts w:ascii="Times New Roman" w:hAnsi="Times New Roman"/>
          <w:b/>
        </w:rPr>
        <w:t>Definition</w:t>
      </w:r>
      <w:r>
        <w:rPr>
          <w:rFonts w:ascii="Times New Roman" w:hAnsi="Times New Roman"/>
          <w:b/>
        </w:rPr>
        <w:t xml:space="preserve"> </w:t>
      </w:r>
      <w:r w:rsidRPr="005B7F4A">
        <w:rPr>
          <w:rFonts w:ascii="Times New Roman" w:hAnsi="Times New Roman"/>
          <w:sz w:val="22"/>
        </w:rPr>
        <w:t xml:space="preserve">provides more than a dictionary definition; shows what something </w:t>
      </w:r>
      <w:r w:rsidRPr="005B7F4A">
        <w:rPr>
          <w:rFonts w:ascii="Times New Roman" w:hAnsi="Times New Roman"/>
          <w:i/>
          <w:sz w:val="22"/>
        </w:rPr>
        <w:t>is</w:t>
      </w:r>
      <w:r w:rsidR="00C46EF4" w:rsidRPr="005B7F4A">
        <w:rPr>
          <w:rFonts w:ascii="Times New Roman" w:hAnsi="Times New Roman"/>
          <w:sz w:val="22"/>
        </w:rPr>
        <w:t>.</w:t>
      </w:r>
    </w:p>
    <w:p w:rsidR="007673F9" w:rsidRPr="007673F9" w:rsidRDefault="005E5BC9" w:rsidP="005E2A41">
      <w:pPr>
        <w:pStyle w:val="ListParagraph"/>
        <w:numPr>
          <w:ilvl w:val="0"/>
          <w:numId w:val="25"/>
        </w:numPr>
        <w:spacing w:beforeLines="1" w:before="2" w:afterLines="1" w:after="2"/>
        <w:rPr>
          <w:rFonts w:ascii="Times New Roman" w:hAnsi="Times New Roman" w:cs="Verdana"/>
          <w:color w:val="000000"/>
          <w:szCs w:val="22"/>
        </w:rPr>
      </w:pPr>
      <w:r w:rsidRPr="00A42CA1">
        <w:rPr>
          <w:rFonts w:ascii="Times New Roman" w:hAnsi="Times New Roman" w:cs="Times New Roman"/>
          <w:b/>
          <w:szCs w:val="20"/>
        </w:rPr>
        <w:t xml:space="preserve">Process </w:t>
      </w:r>
      <w:r w:rsidRPr="005B7F4A">
        <w:rPr>
          <w:rFonts w:ascii="Times New Roman" w:hAnsi="Times New Roman"/>
          <w:sz w:val="22"/>
        </w:rPr>
        <w:t>explains how something works; provides sequential directions for how something is done.</w:t>
      </w:r>
    </w:p>
    <w:p w:rsidR="005E5BC9" w:rsidRDefault="005E5BC9" w:rsidP="005E5BC9">
      <w:pPr>
        <w:widowControl w:val="0"/>
        <w:autoSpaceDE w:val="0"/>
        <w:autoSpaceDN w:val="0"/>
        <w:adjustRightInd w:val="0"/>
        <w:rPr>
          <w:rFonts w:ascii="Times New Roman" w:hAnsi="Times New Roman"/>
          <w:b/>
          <w:szCs w:val="20"/>
        </w:rPr>
      </w:pPr>
    </w:p>
    <w:p w:rsidR="005E5BC9" w:rsidRPr="00F7726C" w:rsidRDefault="005E5BC9" w:rsidP="005E5BC9">
      <w:pPr>
        <w:widowControl w:val="0"/>
        <w:autoSpaceDE w:val="0"/>
        <w:autoSpaceDN w:val="0"/>
        <w:adjustRightInd w:val="0"/>
        <w:rPr>
          <w:rFonts w:ascii="Times New Roman" w:hAnsi="Times New Roman"/>
          <w:szCs w:val="20"/>
        </w:rPr>
      </w:pPr>
      <w:r w:rsidRPr="00F7726C">
        <w:rPr>
          <w:rFonts w:ascii="Times New Roman" w:hAnsi="Times New Roman"/>
          <w:b/>
          <w:szCs w:val="20"/>
        </w:rPr>
        <w:t>Thesis statement</w:t>
      </w:r>
      <w:r w:rsidRPr="00F7726C">
        <w:rPr>
          <w:rFonts w:ascii="Times New Roman" w:hAnsi="Times New Roman"/>
          <w:szCs w:val="20"/>
        </w:rPr>
        <w:t xml:space="preserve"> addresses the writer’s </w:t>
      </w:r>
      <w:r w:rsidRPr="00D90B4B">
        <w:rPr>
          <w:rFonts w:ascii="Times New Roman" w:hAnsi="Times New Roman"/>
          <w:szCs w:val="20"/>
        </w:rPr>
        <w:t>intent; is based on the writer’s purpose; appears as the last sentence in the essay’s opening paragraph</w:t>
      </w:r>
      <w:r>
        <w:rPr>
          <w:rFonts w:ascii="Times New Roman" w:hAnsi="Times New Roman"/>
          <w:szCs w:val="20"/>
        </w:rPr>
        <w:t>.</w:t>
      </w:r>
    </w:p>
    <w:p w:rsidR="00717041" w:rsidRDefault="00717041" w:rsidP="005E2A41">
      <w:pPr>
        <w:spacing w:beforeLines="1" w:before="2" w:afterLines="1" w:after="2"/>
        <w:rPr>
          <w:rFonts w:ascii="Times New Roman" w:hAnsi="Times New Roman"/>
          <w:sz w:val="20"/>
          <w:szCs w:val="20"/>
        </w:rPr>
      </w:pPr>
    </w:p>
    <w:p w:rsidR="00717041" w:rsidRDefault="00717041" w:rsidP="005E2A41">
      <w:pPr>
        <w:spacing w:beforeLines="1" w:before="2" w:afterLines="1" w:after="2"/>
        <w:rPr>
          <w:rFonts w:ascii="Times New Roman" w:hAnsi="Times New Roman"/>
          <w:sz w:val="20"/>
          <w:szCs w:val="20"/>
        </w:rPr>
      </w:pPr>
    </w:p>
    <w:p w:rsidR="005E5BC9" w:rsidRDefault="005E5BC9" w:rsidP="005E2A41">
      <w:pPr>
        <w:spacing w:beforeLines="1" w:before="2" w:afterLines="1" w:after="2"/>
        <w:rPr>
          <w:rFonts w:ascii="Times New Roman" w:hAnsi="Times New Roman"/>
          <w:sz w:val="20"/>
          <w:szCs w:val="20"/>
        </w:rPr>
      </w:pPr>
    </w:p>
    <w:p w:rsidR="005E5BC9" w:rsidRDefault="00316CB3" w:rsidP="002A119C">
      <w:pPr>
        <w:pBdr>
          <w:top w:val="single" w:sz="4" w:space="1" w:color="auto"/>
          <w:left w:val="single" w:sz="4" w:space="4" w:color="auto"/>
          <w:bottom w:val="single" w:sz="4" w:space="1" w:color="auto"/>
          <w:right w:val="single" w:sz="4" w:space="0" w:color="auto"/>
        </w:pBdr>
        <w:rPr>
          <w:rFonts w:ascii="Times New Roman" w:hAnsi="Times New Roman"/>
          <w:b/>
        </w:rPr>
      </w:pPr>
      <w:r w:rsidRPr="00316CB3">
        <w:rPr>
          <w:rFonts w:ascii="Times New Roman" w:hAnsi="Times New Roman"/>
          <w:b/>
          <w:i/>
        </w:rPr>
        <w:t xml:space="preserve">The length of a written response is determined by the task and its purpose. Every written response is not </w:t>
      </w:r>
      <w:r>
        <w:rPr>
          <w:rFonts w:ascii="Times New Roman" w:hAnsi="Times New Roman"/>
          <w:b/>
          <w:i/>
        </w:rPr>
        <w:t>intended</w:t>
      </w:r>
      <w:r w:rsidRPr="00316CB3">
        <w:rPr>
          <w:rFonts w:ascii="Times New Roman" w:hAnsi="Times New Roman"/>
          <w:b/>
          <w:i/>
        </w:rPr>
        <w:t xml:space="preserve"> to be an essay.</w:t>
      </w:r>
    </w:p>
    <w:p w:rsidR="000A36F6" w:rsidRPr="001C1EEA" w:rsidRDefault="000A36F6" w:rsidP="00C46EF4">
      <w:pPr>
        <w:pStyle w:val="Default"/>
        <w:rPr>
          <w:b/>
          <w:sz w:val="20"/>
        </w:rPr>
      </w:pPr>
      <w:r w:rsidRPr="001C1EEA">
        <w:rPr>
          <w:b/>
          <w:sz w:val="20"/>
        </w:rPr>
        <w:lastRenderedPageBreak/>
        <w:t>Art</w:t>
      </w:r>
      <w:r w:rsidR="00796ACD" w:rsidRPr="001C1EEA">
        <w:rPr>
          <w:b/>
          <w:sz w:val="20"/>
        </w:rPr>
        <w:t xml:space="preserve">: </w:t>
      </w:r>
      <w:r w:rsidR="003B67EE" w:rsidRPr="001C1EEA">
        <w:rPr>
          <w:b/>
          <w:sz w:val="20"/>
        </w:rPr>
        <w:t xml:space="preserve"> Write </w:t>
      </w:r>
      <w:r w:rsidR="00C62F63" w:rsidRPr="001C1EEA">
        <w:rPr>
          <w:b/>
          <w:sz w:val="20"/>
        </w:rPr>
        <w:t xml:space="preserve">to Source- </w:t>
      </w:r>
      <w:r w:rsidR="005D7CAA" w:rsidRPr="001C1EEA">
        <w:rPr>
          <w:b/>
          <w:sz w:val="20"/>
        </w:rPr>
        <w:t>S</w:t>
      </w:r>
      <w:r w:rsidR="00796ACD" w:rsidRPr="001C1EEA">
        <w:rPr>
          <w:b/>
          <w:sz w:val="20"/>
        </w:rPr>
        <w:t>elf-portraiture</w:t>
      </w:r>
    </w:p>
    <w:p w:rsidR="000A36F6" w:rsidRPr="001C1EEA" w:rsidRDefault="000A36F6" w:rsidP="00464EA2">
      <w:pPr>
        <w:pStyle w:val="Default"/>
        <w:numPr>
          <w:ilvl w:val="0"/>
          <w:numId w:val="32"/>
        </w:numPr>
        <w:ind w:left="360"/>
        <w:rPr>
          <w:b/>
          <w:i/>
          <w:noProof/>
          <w:sz w:val="20"/>
        </w:rPr>
      </w:pPr>
      <w:r w:rsidRPr="001C1EEA">
        <w:rPr>
          <w:sz w:val="20"/>
        </w:rPr>
        <w:t xml:space="preserve">Explain the choices you made as you developed ideas for your portrait. Consider the master artist examples </w:t>
      </w:r>
      <w:proofErr w:type="gramStart"/>
      <w:r w:rsidRPr="001C1EEA">
        <w:rPr>
          <w:sz w:val="20"/>
        </w:rPr>
        <w:t>viewed,</w:t>
      </w:r>
      <w:proofErr w:type="gramEnd"/>
      <w:r w:rsidRPr="001C1EEA">
        <w:rPr>
          <w:sz w:val="20"/>
        </w:rPr>
        <w:t xml:space="preserve"> the pose, the props, the lighting, and your choice of composition, color, and placement.</w:t>
      </w:r>
    </w:p>
    <w:p w:rsidR="000A36F6" w:rsidRPr="001C1EEA" w:rsidRDefault="000A36F6" w:rsidP="005E5BC9">
      <w:pPr>
        <w:rPr>
          <w:rFonts w:ascii="Times New Roman" w:hAnsi="Times New Roman"/>
          <w:b/>
          <w:sz w:val="20"/>
        </w:rPr>
      </w:pPr>
    </w:p>
    <w:p w:rsidR="00113B1F" w:rsidRPr="001C1EEA" w:rsidRDefault="005E5BC9" w:rsidP="00113B1F">
      <w:pPr>
        <w:rPr>
          <w:rFonts w:ascii="Times New Roman" w:hAnsi="Times New Roman"/>
          <w:sz w:val="20"/>
        </w:rPr>
      </w:pPr>
      <w:r w:rsidRPr="001C1EEA">
        <w:rPr>
          <w:rFonts w:ascii="Times New Roman" w:hAnsi="Times New Roman"/>
          <w:b/>
          <w:sz w:val="20"/>
        </w:rPr>
        <w:t>C</w:t>
      </w:r>
      <w:r w:rsidR="007055E9" w:rsidRPr="001C1EEA">
        <w:rPr>
          <w:rFonts w:ascii="Times New Roman" w:hAnsi="Times New Roman"/>
          <w:b/>
          <w:sz w:val="20"/>
        </w:rPr>
        <w:t xml:space="preserve">areer </w:t>
      </w:r>
      <w:r w:rsidRPr="001C1EEA">
        <w:rPr>
          <w:rFonts w:ascii="Times New Roman" w:hAnsi="Times New Roman"/>
          <w:b/>
          <w:sz w:val="20"/>
        </w:rPr>
        <w:t>T</w:t>
      </w:r>
      <w:r w:rsidR="007055E9" w:rsidRPr="001C1EEA">
        <w:rPr>
          <w:rFonts w:ascii="Times New Roman" w:hAnsi="Times New Roman"/>
          <w:b/>
          <w:sz w:val="20"/>
        </w:rPr>
        <w:t xml:space="preserve">echnology </w:t>
      </w:r>
      <w:r w:rsidRPr="001C1EEA">
        <w:rPr>
          <w:rFonts w:ascii="Times New Roman" w:hAnsi="Times New Roman"/>
          <w:b/>
          <w:sz w:val="20"/>
        </w:rPr>
        <w:t>E</w:t>
      </w:r>
      <w:r w:rsidR="007055E9" w:rsidRPr="001C1EEA">
        <w:rPr>
          <w:rFonts w:ascii="Times New Roman" w:hAnsi="Times New Roman"/>
          <w:b/>
          <w:sz w:val="20"/>
        </w:rPr>
        <w:t>ducation</w:t>
      </w:r>
      <w:r w:rsidR="00796ACD" w:rsidRPr="001C1EEA">
        <w:rPr>
          <w:rFonts w:ascii="Times New Roman" w:hAnsi="Times New Roman"/>
          <w:b/>
          <w:sz w:val="20"/>
        </w:rPr>
        <w:t xml:space="preserve">: </w:t>
      </w:r>
      <w:r w:rsidR="00113B1F" w:rsidRPr="001C1EEA">
        <w:rPr>
          <w:rFonts w:ascii="Times New Roman" w:hAnsi="Times New Roman"/>
          <w:b/>
          <w:sz w:val="20"/>
        </w:rPr>
        <w:t>Write to Source-</w:t>
      </w:r>
      <w:r w:rsidR="00113B1F" w:rsidRPr="001C1EEA">
        <w:rPr>
          <w:rFonts w:ascii="Times New Roman" w:hAnsi="Times New Roman" w:cs="Geneva"/>
          <w:b/>
          <w:color w:val="000000"/>
          <w:sz w:val="20"/>
          <w:szCs w:val="20"/>
        </w:rPr>
        <w:t>Technical Specifications Manual</w:t>
      </w:r>
      <w:r w:rsidR="00113B1F" w:rsidRPr="001C1EEA">
        <w:rPr>
          <w:rFonts w:ascii="Times New Roman" w:hAnsi="Times New Roman"/>
          <w:sz w:val="20"/>
        </w:rPr>
        <w:t xml:space="preserve"> </w:t>
      </w:r>
    </w:p>
    <w:p w:rsidR="001C1EEA" w:rsidRPr="001C1EEA" w:rsidRDefault="00101E5C" w:rsidP="001C1EEA">
      <w:pPr>
        <w:pStyle w:val="ListParagraph"/>
        <w:widowControl w:val="0"/>
        <w:numPr>
          <w:ilvl w:val="0"/>
          <w:numId w:val="37"/>
        </w:numPr>
        <w:autoSpaceDE w:val="0"/>
        <w:autoSpaceDN w:val="0"/>
        <w:adjustRightInd w:val="0"/>
        <w:ind w:left="360"/>
        <w:rPr>
          <w:rFonts w:ascii="Times New Roman" w:hAnsi="Times New Roman" w:cs="font239"/>
          <w:b/>
          <w:sz w:val="20"/>
          <w:szCs w:val="20"/>
        </w:rPr>
      </w:pPr>
      <w:r>
        <w:rPr>
          <w:rFonts w:ascii="Times New Roman" w:hAnsi="Times New Roman" w:cs="Geneva"/>
          <w:color w:val="000000"/>
          <w:sz w:val="20"/>
          <w:szCs w:val="20"/>
        </w:rPr>
        <w:t>Diagram the sequence of ste</w:t>
      </w:r>
      <w:r w:rsidR="00113B1F" w:rsidRPr="001C1EEA">
        <w:rPr>
          <w:rFonts w:ascii="Times New Roman" w:hAnsi="Times New Roman" w:cs="Geneva"/>
          <w:color w:val="000000"/>
          <w:sz w:val="20"/>
          <w:szCs w:val="20"/>
        </w:rPr>
        <w:t>ps required to diagnose and troubleshoot malfunctioning equipment</w:t>
      </w:r>
      <w:r w:rsidR="00113B1F" w:rsidRPr="001C1EEA">
        <w:rPr>
          <w:rFonts w:ascii="Geneva" w:hAnsi="Geneva" w:cs="Geneva"/>
          <w:color w:val="000000"/>
          <w:sz w:val="20"/>
          <w:szCs w:val="20"/>
        </w:rPr>
        <w:t>.</w:t>
      </w:r>
    </w:p>
    <w:p w:rsidR="001C1EEA" w:rsidRPr="001C1EEA" w:rsidRDefault="001C1EEA" w:rsidP="001C1EEA">
      <w:pPr>
        <w:widowControl w:val="0"/>
        <w:autoSpaceDE w:val="0"/>
        <w:autoSpaceDN w:val="0"/>
        <w:adjustRightInd w:val="0"/>
        <w:rPr>
          <w:rFonts w:ascii="Times New Roman" w:hAnsi="Times New Roman" w:cs="Geneva"/>
          <w:b/>
          <w:color w:val="000000"/>
          <w:sz w:val="20"/>
          <w:szCs w:val="20"/>
        </w:rPr>
      </w:pPr>
    </w:p>
    <w:p w:rsidR="001C1EEA" w:rsidRPr="001C1EEA" w:rsidRDefault="001C1EEA" w:rsidP="001C1EEA">
      <w:pPr>
        <w:widowControl w:val="0"/>
        <w:autoSpaceDE w:val="0"/>
        <w:autoSpaceDN w:val="0"/>
        <w:adjustRightInd w:val="0"/>
        <w:rPr>
          <w:rFonts w:ascii="Times New Roman" w:hAnsi="Times New Roman" w:cs="font239"/>
          <w:b/>
          <w:sz w:val="20"/>
          <w:szCs w:val="20"/>
        </w:rPr>
      </w:pPr>
      <w:r w:rsidRPr="001C1EEA">
        <w:rPr>
          <w:rFonts w:ascii="Times New Roman" w:hAnsi="Times New Roman" w:cs="Geneva"/>
          <w:b/>
          <w:color w:val="000000"/>
          <w:sz w:val="20"/>
          <w:szCs w:val="20"/>
        </w:rPr>
        <w:t xml:space="preserve">Career Technology Education: </w:t>
      </w:r>
      <w:r w:rsidRPr="001C1EEA">
        <w:rPr>
          <w:rFonts w:ascii="Times New Roman" w:hAnsi="Times New Roman"/>
          <w:b/>
          <w:sz w:val="20"/>
        </w:rPr>
        <w:t>Write</w:t>
      </w:r>
      <w:r w:rsidRPr="001C1EEA">
        <w:rPr>
          <w:rFonts w:ascii="Times New Roman" w:hAnsi="Times New Roman" w:cs="Geneva"/>
          <w:b/>
          <w:color w:val="000000"/>
          <w:sz w:val="20"/>
          <w:szCs w:val="20"/>
        </w:rPr>
        <w:t xml:space="preserve"> to Source- Journal Article</w:t>
      </w:r>
    </w:p>
    <w:p w:rsidR="001C1EEA" w:rsidRPr="001C1EEA" w:rsidRDefault="001C1EEA" w:rsidP="001C1EEA">
      <w:pPr>
        <w:widowControl w:val="0"/>
        <w:numPr>
          <w:ilvl w:val="0"/>
          <w:numId w:val="39"/>
        </w:numPr>
        <w:autoSpaceDE w:val="0"/>
        <w:autoSpaceDN w:val="0"/>
        <w:adjustRightInd w:val="0"/>
        <w:ind w:left="360" w:hanging="360"/>
        <w:rPr>
          <w:rFonts w:ascii="Times New Roman" w:hAnsi="Times New Roman" w:cs="Geneva"/>
          <w:color w:val="000000"/>
          <w:sz w:val="20"/>
          <w:szCs w:val="20"/>
        </w:rPr>
      </w:pPr>
      <w:r w:rsidRPr="001C1EEA">
        <w:rPr>
          <w:rFonts w:ascii="Times New Roman" w:hAnsi="Times New Roman" w:cs="Geneva"/>
          <w:color w:val="000000"/>
          <w:sz w:val="20"/>
          <w:szCs w:val="20"/>
        </w:rPr>
        <w:t xml:space="preserve">Explain the conflicts that arose regarding the acceptance and use of </w:t>
      </w:r>
      <w:proofErr w:type="spellStart"/>
      <w:r w:rsidRPr="001C1EEA">
        <w:rPr>
          <w:rFonts w:ascii="Times New Roman" w:hAnsi="Times New Roman" w:cs="Geneva"/>
          <w:color w:val="000000"/>
          <w:sz w:val="20"/>
          <w:szCs w:val="20"/>
        </w:rPr>
        <w:t>HeLa</w:t>
      </w:r>
      <w:proofErr w:type="spellEnd"/>
      <w:r w:rsidRPr="001C1EEA">
        <w:rPr>
          <w:rFonts w:ascii="Times New Roman" w:hAnsi="Times New Roman" w:cs="Geneva"/>
          <w:color w:val="000000"/>
          <w:sz w:val="20"/>
          <w:szCs w:val="20"/>
        </w:rPr>
        <w:t xml:space="preserve"> cells in research.</w:t>
      </w:r>
    </w:p>
    <w:p w:rsidR="001C1EEA" w:rsidRPr="001C1EEA" w:rsidRDefault="001C1EEA" w:rsidP="001C1EEA">
      <w:pPr>
        <w:widowControl w:val="0"/>
        <w:numPr>
          <w:ilvl w:val="0"/>
          <w:numId w:val="39"/>
        </w:numPr>
        <w:autoSpaceDE w:val="0"/>
        <w:autoSpaceDN w:val="0"/>
        <w:adjustRightInd w:val="0"/>
        <w:ind w:left="360" w:hanging="360"/>
        <w:rPr>
          <w:rFonts w:ascii="Times New Roman" w:hAnsi="Times New Roman" w:cs="Geneva"/>
          <w:color w:val="000000"/>
          <w:sz w:val="20"/>
          <w:szCs w:val="20"/>
        </w:rPr>
      </w:pPr>
      <w:r w:rsidRPr="001C1EEA">
        <w:rPr>
          <w:rFonts w:ascii="Times New Roman" w:hAnsi="Times New Roman" w:cs="Geneva"/>
          <w:color w:val="000000"/>
          <w:sz w:val="20"/>
          <w:szCs w:val="20"/>
        </w:rPr>
        <w:t>Compare and contrast health benefits and risks of Paleolithic vs. vegan diets.</w:t>
      </w:r>
    </w:p>
    <w:p w:rsidR="001C1EEA" w:rsidRPr="001C1EEA" w:rsidRDefault="001C1EEA" w:rsidP="00C46EF4">
      <w:pPr>
        <w:widowControl w:val="0"/>
        <w:autoSpaceDE w:val="0"/>
        <w:autoSpaceDN w:val="0"/>
        <w:adjustRightInd w:val="0"/>
        <w:rPr>
          <w:rFonts w:ascii="Times New Roman" w:hAnsi="Times New Roman"/>
          <w:b/>
          <w:sz w:val="20"/>
        </w:rPr>
      </w:pPr>
    </w:p>
    <w:p w:rsidR="000A36F6" w:rsidRPr="001C1EEA" w:rsidRDefault="000A36F6" w:rsidP="00C46EF4">
      <w:pPr>
        <w:widowControl w:val="0"/>
        <w:autoSpaceDE w:val="0"/>
        <w:autoSpaceDN w:val="0"/>
        <w:adjustRightInd w:val="0"/>
        <w:rPr>
          <w:rFonts w:ascii="Times New Roman" w:hAnsi="Times New Roman"/>
          <w:b/>
          <w:sz w:val="20"/>
        </w:rPr>
      </w:pPr>
      <w:r w:rsidRPr="001C1EEA">
        <w:rPr>
          <w:rFonts w:ascii="Times New Roman" w:hAnsi="Times New Roman"/>
          <w:b/>
          <w:sz w:val="20"/>
        </w:rPr>
        <w:t>English/Language Arts</w:t>
      </w:r>
      <w:r w:rsidR="005C79B3" w:rsidRPr="001C1EEA">
        <w:rPr>
          <w:rFonts w:ascii="Times New Roman" w:hAnsi="Times New Roman"/>
          <w:b/>
          <w:sz w:val="20"/>
        </w:rPr>
        <w:t xml:space="preserve">: </w:t>
      </w:r>
      <w:r w:rsidR="003B67EE" w:rsidRPr="001C1EEA">
        <w:rPr>
          <w:b/>
          <w:sz w:val="20"/>
        </w:rPr>
        <w:t>Write</w:t>
      </w:r>
      <w:r w:rsidR="003B67EE" w:rsidRPr="001C1EEA">
        <w:rPr>
          <w:rFonts w:ascii="Times New Roman" w:hAnsi="Times New Roman"/>
          <w:b/>
          <w:sz w:val="20"/>
        </w:rPr>
        <w:t xml:space="preserve"> </w:t>
      </w:r>
      <w:r w:rsidR="005C79B3" w:rsidRPr="001C1EEA">
        <w:rPr>
          <w:rFonts w:ascii="Times New Roman" w:hAnsi="Times New Roman"/>
          <w:b/>
          <w:sz w:val="20"/>
        </w:rPr>
        <w:t>to S</w:t>
      </w:r>
      <w:r w:rsidR="00C62F63" w:rsidRPr="001C1EEA">
        <w:rPr>
          <w:rFonts w:ascii="Times New Roman" w:hAnsi="Times New Roman"/>
          <w:b/>
          <w:sz w:val="20"/>
        </w:rPr>
        <w:t>ource- S</w:t>
      </w:r>
      <w:r w:rsidR="005C79B3" w:rsidRPr="001C1EEA">
        <w:rPr>
          <w:rFonts w:ascii="Times New Roman" w:hAnsi="Times New Roman"/>
          <w:b/>
          <w:sz w:val="20"/>
        </w:rPr>
        <w:t>hort Story</w:t>
      </w:r>
    </w:p>
    <w:p w:rsidR="00987A09" w:rsidRPr="001C1EEA" w:rsidRDefault="000A36F6" w:rsidP="00464EA2">
      <w:pPr>
        <w:pStyle w:val="ListParagraph"/>
        <w:widowControl w:val="0"/>
        <w:numPr>
          <w:ilvl w:val="0"/>
          <w:numId w:val="32"/>
        </w:numPr>
        <w:autoSpaceDE w:val="0"/>
        <w:autoSpaceDN w:val="0"/>
        <w:adjustRightInd w:val="0"/>
        <w:ind w:left="360"/>
        <w:rPr>
          <w:rFonts w:ascii="Times New Roman" w:hAnsi="Times New Roman" w:cs="Gotham-Book"/>
          <w:i/>
          <w:iCs/>
          <w:sz w:val="20"/>
          <w:szCs w:val="16"/>
        </w:rPr>
      </w:pPr>
      <w:r w:rsidRPr="001C1EEA">
        <w:rPr>
          <w:rFonts w:ascii="Times New Roman" w:hAnsi="Times New Roman" w:cs="Gotham-Book"/>
          <w:iCs/>
          <w:sz w:val="20"/>
          <w:szCs w:val="16"/>
        </w:rPr>
        <w:t xml:space="preserve">Explain how </w:t>
      </w:r>
      <w:r w:rsidRPr="001C1EEA">
        <w:rPr>
          <w:rFonts w:ascii="Times New Roman" w:hAnsi="Times New Roman" w:cs="Gotham-Book"/>
          <w:sz w:val="20"/>
          <w:szCs w:val="16"/>
        </w:rPr>
        <w:t xml:space="preserve">Sandra Cisneros’s choice of words </w:t>
      </w:r>
      <w:r w:rsidRPr="001C1EEA">
        <w:rPr>
          <w:rFonts w:ascii="Times New Roman" w:hAnsi="Times New Roman" w:cs="Gotham-Book"/>
          <w:iCs/>
          <w:sz w:val="20"/>
          <w:szCs w:val="16"/>
        </w:rPr>
        <w:t xml:space="preserve">develops the point of view of the </w:t>
      </w:r>
      <w:r w:rsidRPr="001C1EEA">
        <w:rPr>
          <w:rFonts w:ascii="Times New Roman" w:hAnsi="Times New Roman" w:cs="Gotham-Book"/>
          <w:sz w:val="20"/>
          <w:szCs w:val="16"/>
        </w:rPr>
        <w:t xml:space="preserve">young </w:t>
      </w:r>
      <w:r w:rsidRPr="001C1EEA">
        <w:rPr>
          <w:rFonts w:ascii="Times New Roman" w:hAnsi="Times New Roman" w:cs="Gotham-Book"/>
          <w:iCs/>
          <w:sz w:val="20"/>
          <w:szCs w:val="16"/>
        </w:rPr>
        <w:t xml:space="preserve">speaker in </w:t>
      </w:r>
      <w:r w:rsidRPr="001C1EEA">
        <w:rPr>
          <w:rFonts w:ascii="Times New Roman" w:hAnsi="Times New Roman" w:cs="Gotham-Book"/>
          <w:sz w:val="20"/>
          <w:szCs w:val="16"/>
        </w:rPr>
        <w:t>her story “Eleven.” [RL.6.6]</w:t>
      </w:r>
      <w:r w:rsidR="001F4C97" w:rsidRPr="001C1EEA">
        <w:rPr>
          <w:rFonts w:ascii="Times New Roman" w:hAnsi="Times New Roman" w:cs="Gotham-Book"/>
          <w:sz w:val="20"/>
          <w:szCs w:val="16"/>
        </w:rPr>
        <w:t>*</w:t>
      </w:r>
    </w:p>
    <w:p w:rsidR="007055E9" w:rsidRPr="001C1EEA" w:rsidRDefault="007055E9" w:rsidP="00987A09">
      <w:pPr>
        <w:pStyle w:val="ListParagraph"/>
        <w:widowControl w:val="0"/>
        <w:autoSpaceDE w:val="0"/>
        <w:autoSpaceDN w:val="0"/>
        <w:adjustRightInd w:val="0"/>
        <w:rPr>
          <w:rFonts w:ascii="Times New Roman" w:hAnsi="Times New Roman" w:cs="Gotham-Book"/>
          <w:i/>
          <w:iCs/>
          <w:sz w:val="20"/>
          <w:szCs w:val="16"/>
        </w:rPr>
      </w:pPr>
    </w:p>
    <w:p w:rsidR="007055E9" w:rsidRPr="001C1EEA" w:rsidRDefault="005C79B3" w:rsidP="00C46EF4">
      <w:pPr>
        <w:widowControl w:val="0"/>
        <w:autoSpaceDE w:val="0"/>
        <w:autoSpaceDN w:val="0"/>
        <w:adjustRightInd w:val="0"/>
        <w:rPr>
          <w:rFonts w:ascii="Times New Roman" w:hAnsi="Times New Roman"/>
          <w:b/>
          <w:sz w:val="20"/>
        </w:rPr>
      </w:pPr>
      <w:r w:rsidRPr="001C1EEA">
        <w:rPr>
          <w:rFonts w:ascii="Times New Roman" w:hAnsi="Times New Roman"/>
          <w:b/>
          <w:sz w:val="20"/>
        </w:rPr>
        <w:t xml:space="preserve">English/Language Arts: </w:t>
      </w:r>
      <w:r w:rsidR="003B67EE" w:rsidRPr="001C1EEA">
        <w:rPr>
          <w:b/>
          <w:sz w:val="20"/>
        </w:rPr>
        <w:t>Write</w:t>
      </w:r>
      <w:r w:rsidRPr="001C1EEA">
        <w:rPr>
          <w:rFonts w:ascii="Times New Roman" w:hAnsi="Times New Roman"/>
          <w:b/>
          <w:sz w:val="20"/>
        </w:rPr>
        <w:t xml:space="preserve"> to </w:t>
      </w:r>
      <w:r w:rsidR="00C62F63" w:rsidRPr="001C1EEA">
        <w:rPr>
          <w:rFonts w:ascii="Times New Roman" w:hAnsi="Times New Roman"/>
          <w:b/>
          <w:sz w:val="20"/>
        </w:rPr>
        <w:t xml:space="preserve">Source- </w:t>
      </w:r>
      <w:r w:rsidRPr="001C1EEA">
        <w:rPr>
          <w:rFonts w:ascii="Times New Roman" w:hAnsi="Times New Roman"/>
          <w:b/>
          <w:sz w:val="20"/>
        </w:rPr>
        <w:t>Diverse Media and Formats</w:t>
      </w:r>
    </w:p>
    <w:p w:rsidR="007055E9" w:rsidRPr="001C1EEA" w:rsidRDefault="007055E9" w:rsidP="00464EA2">
      <w:pPr>
        <w:pStyle w:val="ListParagraph"/>
        <w:widowControl w:val="0"/>
        <w:numPr>
          <w:ilvl w:val="0"/>
          <w:numId w:val="32"/>
        </w:numPr>
        <w:autoSpaceDE w:val="0"/>
        <w:autoSpaceDN w:val="0"/>
        <w:adjustRightInd w:val="0"/>
        <w:ind w:left="360"/>
        <w:rPr>
          <w:rFonts w:ascii="Times New Roman" w:hAnsi="Times New Roman" w:cs="Gotham-Book"/>
          <w:sz w:val="20"/>
          <w:szCs w:val="16"/>
        </w:rPr>
      </w:pPr>
      <w:r w:rsidRPr="001C1EEA">
        <w:rPr>
          <w:rFonts w:ascii="Times New Roman" w:hAnsi="Times New Roman" w:cs="Gotham-Book"/>
          <w:sz w:val="20"/>
          <w:szCs w:val="16"/>
        </w:rPr>
        <w:t>A</w:t>
      </w:r>
      <w:r w:rsidRPr="001C1EEA">
        <w:rPr>
          <w:rFonts w:ascii="Times New Roman" w:hAnsi="Times New Roman" w:cs="Gotham-Book"/>
          <w:iCs/>
          <w:sz w:val="20"/>
          <w:szCs w:val="16"/>
        </w:rPr>
        <w:t xml:space="preserve">nalyze how </w:t>
      </w:r>
      <w:r w:rsidRPr="001C1EEA">
        <w:rPr>
          <w:rFonts w:ascii="Times New Roman" w:hAnsi="Times New Roman" w:cs="Gotham-Book"/>
          <w:sz w:val="20"/>
          <w:szCs w:val="16"/>
        </w:rPr>
        <w:t xml:space="preserve">the Japanese filmmaker Akira Kurosawa in his film </w:t>
      </w:r>
      <w:r w:rsidRPr="000E0120">
        <w:rPr>
          <w:rFonts w:ascii="Times New Roman" w:hAnsi="Times New Roman" w:cs="Gotham-Book"/>
          <w:i/>
          <w:iCs/>
          <w:sz w:val="20"/>
          <w:szCs w:val="16"/>
        </w:rPr>
        <w:t>Throne of Blood</w:t>
      </w:r>
      <w:r w:rsidRPr="001C1EEA">
        <w:rPr>
          <w:rFonts w:ascii="Times New Roman" w:hAnsi="Times New Roman" w:cs="Gotham-Book"/>
          <w:iCs/>
          <w:sz w:val="20"/>
          <w:szCs w:val="16"/>
        </w:rPr>
        <w:t xml:space="preserve"> draws on and trans</w:t>
      </w:r>
      <w:r w:rsidRPr="001C1EEA">
        <w:rPr>
          <w:rFonts w:ascii="Times New Roman" w:hAnsi="Times New Roman" w:cs="Gotham-BookItalic"/>
          <w:iCs/>
          <w:sz w:val="20"/>
          <w:szCs w:val="16"/>
        </w:rPr>
        <w:t xml:space="preserve">forms Shakespeare’s play Macbeth </w:t>
      </w:r>
      <w:r w:rsidRPr="001C1EEA">
        <w:rPr>
          <w:rFonts w:ascii="Times New Roman" w:hAnsi="Times New Roman" w:cs="Gotham-BookItalic"/>
          <w:sz w:val="20"/>
          <w:szCs w:val="16"/>
        </w:rPr>
        <w:t>in order to develop a similar plot set in feudal Japan. [RL.9–10.9]</w:t>
      </w:r>
      <w:r w:rsidR="001F4C97" w:rsidRPr="001C1EEA">
        <w:rPr>
          <w:rFonts w:ascii="Times New Roman" w:hAnsi="Times New Roman" w:cs="Gotham-BookItalic"/>
          <w:sz w:val="20"/>
          <w:szCs w:val="16"/>
        </w:rPr>
        <w:t>*</w:t>
      </w:r>
    </w:p>
    <w:p w:rsidR="000A36F6" w:rsidRPr="001C1EEA" w:rsidRDefault="000A36F6" w:rsidP="007055E9">
      <w:pPr>
        <w:pStyle w:val="ListParagraph"/>
        <w:widowControl w:val="0"/>
        <w:autoSpaceDE w:val="0"/>
        <w:autoSpaceDN w:val="0"/>
        <w:adjustRightInd w:val="0"/>
        <w:rPr>
          <w:rFonts w:ascii="Times New Roman" w:hAnsi="Times New Roman" w:cs="Gotham-Book"/>
          <w:i/>
          <w:iCs/>
          <w:sz w:val="20"/>
          <w:szCs w:val="16"/>
        </w:rPr>
      </w:pPr>
    </w:p>
    <w:p w:rsidR="007055E9" w:rsidRPr="001C1EEA" w:rsidRDefault="007055E9" w:rsidP="00C46EF4">
      <w:pPr>
        <w:widowControl w:val="0"/>
        <w:autoSpaceDE w:val="0"/>
        <w:autoSpaceDN w:val="0"/>
        <w:adjustRightInd w:val="0"/>
        <w:rPr>
          <w:rFonts w:ascii="Times New Roman" w:hAnsi="Times New Roman" w:cs="Gotham-Book"/>
          <w:b/>
          <w:sz w:val="20"/>
          <w:szCs w:val="16"/>
        </w:rPr>
      </w:pPr>
      <w:r w:rsidRPr="001C1EEA">
        <w:rPr>
          <w:rFonts w:ascii="Times New Roman" w:hAnsi="Times New Roman" w:cs="Gotham-Book"/>
          <w:b/>
          <w:sz w:val="20"/>
          <w:szCs w:val="16"/>
        </w:rPr>
        <w:t>Gifted and Talented</w:t>
      </w:r>
      <w:r w:rsidR="005C79B3" w:rsidRPr="001C1EEA">
        <w:rPr>
          <w:rFonts w:ascii="Times New Roman" w:hAnsi="Times New Roman" w:cs="Gotham-Book"/>
          <w:b/>
          <w:sz w:val="20"/>
          <w:szCs w:val="16"/>
        </w:rPr>
        <w:t xml:space="preserve">: </w:t>
      </w:r>
      <w:r w:rsidR="003B67EE" w:rsidRPr="001C1EEA">
        <w:rPr>
          <w:b/>
          <w:sz w:val="20"/>
        </w:rPr>
        <w:t>Write</w:t>
      </w:r>
      <w:r w:rsidR="005C79B3" w:rsidRPr="001C1EEA">
        <w:rPr>
          <w:rFonts w:ascii="Times New Roman" w:hAnsi="Times New Roman" w:cs="Gotham-Book"/>
          <w:b/>
          <w:sz w:val="20"/>
          <w:szCs w:val="16"/>
        </w:rPr>
        <w:t xml:space="preserve"> to </w:t>
      </w:r>
      <w:r w:rsidR="00C62F63" w:rsidRPr="001C1EEA">
        <w:rPr>
          <w:rFonts w:ascii="Times New Roman" w:hAnsi="Times New Roman" w:cs="Gotham-Book"/>
          <w:b/>
          <w:sz w:val="20"/>
          <w:szCs w:val="16"/>
        </w:rPr>
        <w:t>Source-</w:t>
      </w:r>
      <w:r w:rsidR="005C79B3" w:rsidRPr="001C1EEA">
        <w:rPr>
          <w:rFonts w:ascii="Times New Roman" w:hAnsi="Times New Roman"/>
          <w:b/>
          <w:sz w:val="20"/>
        </w:rPr>
        <w:t>Primary Research Data</w:t>
      </w:r>
    </w:p>
    <w:p w:rsidR="00987A09" w:rsidRPr="001C1EEA" w:rsidRDefault="007055E9" w:rsidP="00464EA2">
      <w:pPr>
        <w:pStyle w:val="ListParagraph"/>
        <w:widowControl w:val="0"/>
        <w:numPr>
          <w:ilvl w:val="0"/>
          <w:numId w:val="32"/>
        </w:numPr>
        <w:autoSpaceDE w:val="0"/>
        <w:autoSpaceDN w:val="0"/>
        <w:adjustRightInd w:val="0"/>
        <w:ind w:left="360"/>
        <w:rPr>
          <w:rFonts w:ascii="Times New Roman" w:hAnsi="Times New Roman" w:cs="Gotham-Book"/>
          <w:b/>
          <w:sz w:val="20"/>
          <w:szCs w:val="16"/>
        </w:rPr>
      </w:pPr>
      <w:r w:rsidRPr="001C1EEA">
        <w:rPr>
          <w:rFonts w:ascii="Times New Roman" w:hAnsi="Times New Roman"/>
          <w:sz w:val="20"/>
        </w:rPr>
        <w:t>Evaluate the usefulness of your original primary research data for supporting your hypothesis.</w:t>
      </w:r>
    </w:p>
    <w:p w:rsidR="007055E9" w:rsidRPr="001C1EEA" w:rsidRDefault="007055E9" w:rsidP="00987A09">
      <w:pPr>
        <w:widowControl w:val="0"/>
        <w:autoSpaceDE w:val="0"/>
        <w:autoSpaceDN w:val="0"/>
        <w:adjustRightInd w:val="0"/>
        <w:ind w:left="360"/>
        <w:rPr>
          <w:rFonts w:ascii="Times New Roman" w:hAnsi="Times New Roman" w:cs="Gotham-Book"/>
          <w:b/>
          <w:sz w:val="20"/>
          <w:szCs w:val="16"/>
        </w:rPr>
      </w:pPr>
    </w:p>
    <w:p w:rsidR="00CE3804" w:rsidRPr="001C1EEA" w:rsidRDefault="00CE3804" w:rsidP="00C46EF4">
      <w:pPr>
        <w:pStyle w:val="Default"/>
        <w:rPr>
          <w:b/>
          <w:sz w:val="20"/>
        </w:rPr>
      </w:pPr>
      <w:r w:rsidRPr="001C1EEA">
        <w:rPr>
          <w:b/>
          <w:sz w:val="20"/>
        </w:rPr>
        <w:t>Health Education: Write to Source-Diverse Media and Formats</w:t>
      </w:r>
    </w:p>
    <w:p w:rsidR="00C80304" w:rsidRPr="001C1EEA" w:rsidRDefault="00CE3804" w:rsidP="00C80304">
      <w:pPr>
        <w:pStyle w:val="ListParagraph"/>
        <w:numPr>
          <w:ilvl w:val="0"/>
          <w:numId w:val="30"/>
        </w:numPr>
        <w:ind w:left="360"/>
        <w:rPr>
          <w:rFonts w:ascii="Times New Roman" w:hAnsi="Times New Roman"/>
          <w:sz w:val="20"/>
        </w:rPr>
      </w:pPr>
      <w:r w:rsidRPr="001C1EEA">
        <w:rPr>
          <w:rFonts w:ascii="Times New Roman" w:hAnsi="Times New Roman"/>
          <w:sz w:val="20"/>
        </w:rPr>
        <w:t xml:space="preserve">After viewing the video, </w:t>
      </w:r>
      <w:r w:rsidRPr="001C1EEA">
        <w:rPr>
          <w:rFonts w:ascii="Times New Roman" w:hAnsi="Times New Roman"/>
          <w:i/>
          <w:sz w:val="20"/>
        </w:rPr>
        <w:t>The Cat Who Drank Too Much</w:t>
      </w:r>
      <w:r w:rsidRPr="001C1EEA">
        <w:rPr>
          <w:rFonts w:ascii="Times New Roman" w:hAnsi="Times New Roman"/>
          <w:sz w:val="20"/>
        </w:rPr>
        <w:t xml:space="preserve">, trace </w:t>
      </w:r>
      <w:r w:rsidR="00C80304" w:rsidRPr="001C1EEA">
        <w:rPr>
          <w:rFonts w:ascii="Times New Roman" w:hAnsi="Times New Roman"/>
          <w:sz w:val="20"/>
        </w:rPr>
        <w:t xml:space="preserve">and explain </w:t>
      </w:r>
      <w:r w:rsidRPr="001C1EEA">
        <w:rPr>
          <w:rFonts w:ascii="Times New Roman" w:hAnsi="Times New Roman"/>
          <w:sz w:val="20"/>
        </w:rPr>
        <w:t xml:space="preserve">the stages of alcoholism </w:t>
      </w:r>
      <w:r w:rsidR="00C80304" w:rsidRPr="001C1EEA">
        <w:rPr>
          <w:rFonts w:ascii="Times New Roman" w:hAnsi="Times New Roman"/>
          <w:sz w:val="20"/>
        </w:rPr>
        <w:t>as they relate to</w:t>
      </w:r>
      <w:r w:rsidRPr="001C1EEA">
        <w:rPr>
          <w:rFonts w:ascii="Times New Roman" w:hAnsi="Times New Roman"/>
          <w:sz w:val="20"/>
        </w:rPr>
        <w:t xml:space="preserve"> the cat</w:t>
      </w:r>
      <w:r w:rsidR="00C80304" w:rsidRPr="001C1EEA">
        <w:rPr>
          <w:rFonts w:ascii="Times New Roman" w:hAnsi="Times New Roman"/>
          <w:sz w:val="20"/>
        </w:rPr>
        <w:t xml:space="preserve">’s behavior. </w:t>
      </w:r>
    </w:p>
    <w:p w:rsidR="00D81EC4" w:rsidRPr="001C1EEA" w:rsidRDefault="00CE3804" w:rsidP="00D81EC4">
      <w:pPr>
        <w:pStyle w:val="ListParagraph"/>
        <w:numPr>
          <w:ilvl w:val="0"/>
          <w:numId w:val="30"/>
        </w:numPr>
        <w:ind w:left="360"/>
        <w:rPr>
          <w:rFonts w:ascii="Times New Roman" w:hAnsi="Times New Roman"/>
          <w:sz w:val="20"/>
        </w:rPr>
      </w:pPr>
      <w:r w:rsidRPr="001C1EEA">
        <w:rPr>
          <w:rFonts w:ascii="Times New Roman" w:hAnsi="Times New Roman"/>
          <w:sz w:val="20"/>
        </w:rPr>
        <w:t>Compare and contrast two of the Decision Making Models that have been used in class.</w:t>
      </w:r>
    </w:p>
    <w:p w:rsidR="00D81EC4" w:rsidRPr="001C1EEA" w:rsidRDefault="00D81EC4" w:rsidP="00D81EC4">
      <w:pPr>
        <w:pStyle w:val="ListParagraph"/>
        <w:numPr>
          <w:ilvl w:val="0"/>
          <w:numId w:val="30"/>
        </w:numPr>
        <w:ind w:left="360"/>
        <w:rPr>
          <w:rFonts w:ascii="Times New Roman" w:hAnsi="Times New Roman"/>
          <w:sz w:val="20"/>
        </w:rPr>
      </w:pPr>
      <w:r w:rsidRPr="001C1EEA">
        <w:rPr>
          <w:rFonts w:ascii="Times New Roman" w:hAnsi="Times New Roman"/>
          <w:sz w:val="20"/>
        </w:rPr>
        <w:t>Explain one of the Decision Making Models and its strengths in facilitating a healthy decision.</w:t>
      </w:r>
    </w:p>
    <w:p w:rsidR="00D81EC4" w:rsidRPr="001C1EEA" w:rsidRDefault="00D81EC4" w:rsidP="00D81EC4">
      <w:pPr>
        <w:pStyle w:val="ListParagraph"/>
        <w:numPr>
          <w:ilvl w:val="0"/>
          <w:numId w:val="30"/>
        </w:numPr>
        <w:ind w:left="360"/>
        <w:rPr>
          <w:rFonts w:ascii="Times New Roman" w:hAnsi="Times New Roman"/>
          <w:sz w:val="20"/>
        </w:rPr>
      </w:pPr>
      <w:r w:rsidRPr="001C1EEA">
        <w:rPr>
          <w:rFonts w:ascii="Times New Roman" w:hAnsi="Times New Roman"/>
          <w:sz w:val="20"/>
        </w:rPr>
        <w:t xml:space="preserve">Explain how to determine the validity of a source of health information, products, or services. </w:t>
      </w:r>
    </w:p>
    <w:p w:rsidR="00CE3804" w:rsidRPr="001C1EEA" w:rsidRDefault="00CE3804" w:rsidP="00D81EC4">
      <w:pPr>
        <w:pStyle w:val="ListParagraph"/>
        <w:ind w:left="360"/>
        <w:rPr>
          <w:rFonts w:ascii="Times New Roman" w:hAnsi="Times New Roman"/>
          <w:sz w:val="20"/>
        </w:rPr>
      </w:pPr>
    </w:p>
    <w:p w:rsidR="003B67EE" w:rsidRPr="001C1EEA" w:rsidRDefault="003B67EE" w:rsidP="00C46EF4">
      <w:pPr>
        <w:pStyle w:val="Default"/>
        <w:rPr>
          <w:b/>
          <w:sz w:val="20"/>
        </w:rPr>
      </w:pPr>
      <w:r w:rsidRPr="001C1EEA">
        <w:rPr>
          <w:b/>
          <w:sz w:val="20"/>
        </w:rPr>
        <w:t>Mathematics:  Write to Source- Multiple Representations</w:t>
      </w:r>
    </w:p>
    <w:p w:rsidR="003B67EE" w:rsidRPr="000E0120" w:rsidRDefault="00200418" w:rsidP="000E0120">
      <w:pPr>
        <w:pStyle w:val="Default"/>
        <w:numPr>
          <w:ilvl w:val="0"/>
          <w:numId w:val="30"/>
        </w:numPr>
        <w:ind w:left="360"/>
        <w:rPr>
          <w:b/>
          <w:sz w:val="20"/>
        </w:rPr>
      </w:pPr>
      <w:r w:rsidRPr="001C1EEA">
        <w:rPr>
          <w:rFonts w:cs="Arial"/>
          <w:sz w:val="20"/>
          <w:szCs w:val="26"/>
        </w:rPr>
        <w:t>E</w:t>
      </w:r>
      <w:r w:rsidR="008A60EB" w:rsidRPr="001C1EEA">
        <w:rPr>
          <w:rFonts w:cs="Arial"/>
          <w:sz w:val="20"/>
          <w:szCs w:val="26"/>
        </w:rPr>
        <w:t>xamine and e</w:t>
      </w:r>
      <w:r w:rsidR="003B67EE" w:rsidRPr="001C1EEA">
        <w:rPr>
          <w:rFonts w:cs="Arial"/>
          <w:sz w:val="20"/>
          <w:szCs w:val="26"/>
        </w:rPr>
        <w:t xml:space="preserve">xplain the connections among </w:t>
      </w:r>
      <w:r w:rsidRPr="001C1EEA">
        <w:rPr>
          <w:rFonts w:cs="Arial"/>
          <w:sz w:val="20"/>
          <w:szCs w:val="26"/>
        </w:rPr>
        <w:t>the verbal model, graph, and e</w:t>
      </w:r>
      <w:r w:rsidR="008A60EB" w:rsidRPr="001C1EEA">
        <w:rPr>
          <w:rFonts w:cs="Arial"/>
          <w:sz w:val="20"/>
          <w:szCs w:val="26"/>
        </w:rPr>
        <w:t xml:space="preserve">quation of a quadratic </w:t>
      </w:r>
      <w:r w:rsidR="008A60EB" w:rsidRPr="001C1EEA">
        <w:rPr>
          <w:rFonts w:cs="Arial"/>
          <w:sz w:val="20"/>
          <w:szCs w:val="26"/>
        </w:rPr>
        <w:lastRenderedPageBreak/>
        <w:t>function</w:t>
      </w:r>
      <w:r w:rsidR="004708D3" w:rsidRPr="001C1EEA">
        <w:rPr>
          <w:rFonts w:cs="Arial"/>
          <w:sz w:val="20"/>
          <w:szCs w:val="26"/>
        </w:rPr>
        <w:t>.</w:t>
      </w:r>
      <w:r w:rsidR="003B67EE" w:rsidRPr="001C1EEA">
        <w:rPr>
          <w:b/>
          <w:sz w:val="20"/>
        </w:rPr>
        <w:t xml:space="preserve"> </w:t>
      </w:r>
    </w:p>
    <w:p w:rsidR="007055E9" w:rsidRPr="001C1EEA" w:rsidRDefault="007055E9" w:rsidP="00C46EF4">
      <w:pPr>
        <w:pStyle w:val="Default"/>
        <w:rPr>
          <w:b/>
          <w:i/>
          <w:noProof/>
          <w:sz w:val="20"/>
        </w:rPr>
      </w:pPr>
      <w:r w:rsidRPr="001C1EEA">
        <w:rPr>
          <w:b/>
          <w:sz w:val="20"/>
        </w:rPr>
        <w:t>Music</w:t>
      </w:r>
      <w:r w:rsidR="00987A09" w:rsidRPr="001C1EEA">
        <w:rPr>
          <w:b/>
          <w:sz w:val="20"/>
        </w:rPr>
        <w:t xml:space="preserve">: </w:t>
      </w:r>
      <w:r w:rsidR="003B67EE" w:rsidRPr="001C1EEA">
        <w:rPr>
          <w:b/>
          <w:sz w:val="20"/>
        </w:rPr>
        <w:t>Write</w:t>
      </w:r>
      <w:r w:rsidR="00987A09" w:rsidRPr="001C1EEA">
        <w:rPr>
          <w:b/>
          <w:sz w:val="20"/>
        </w:rPr>
        <w:t xml:space="preserve"> to </w:t>
      </w:r>
      <w:r w:rsidR="00C62F63" w:rsidRPr="001C1EEA">
        <w:rPr>
          <w:b/>
          <w:sz w:val="20"/>
        </w:rPr>
        <w:t xml:space="preserve">Source- </w:t>
      </w:r>
      <w:r w:rsidR="00987A09" w:rsidRPr="001C1EEA">
        <w:rPr>
          <w:b/>
          <w:sz w:val="20"/>
        </w:rPr>
        <w:t xml:space="preserve">Marine Band Performance and School </w:t>
      </w:r>
      <w:r w:rsidR="002E5645" w:rsidRPr="001C1EEA">
        <w:rPr>
          <w:b/>
          <w:sz w:val="20"/>
        </w:rPr>
        <w:t xml:space="preserve">Band </w:t>
      </w:r>
      <w:r w:rsidR="00987A09" w:rsidRPr="001C1EEA">
        <w:rPr>
          <w:b/>
          <w:sz w:val="20"/>
        </w:rPr>
        <w:t>Performance</w:t>
      </w:r>
    </w:p>
    <w:p w:rsidR="005973FE" w:rsidRPr="001C1EEA" w:rsidRDefault="007055E9" w:rsidP="00464EA2">
      <w:pPr>
        <w:pStyle w:val="Default"/>
        <w:numPr>
          <w:ilvl w:val="0"/>
          <w:numId w:val="32"/>
        </w:numPr>
        <w:ind w:left="360"/>
        <w:rPr>
          <w:b/>
          <w:i/>
          <w:noProof/>
          <w:sz w:val="20"/>
        </w:rPr>
      </w:pPr>
      <w:r w:rsidRPr="001C1EEA">
        <w:rPr>
          <w:sz w:val="20"/>
        </w:rPr>
        <w:t>After listening to recordings</w:t>
      </w:r>
      <w:r w:rsidR="002E5645" w:rsidRPr="001C1EEA">
        <w:rPr>
          <w:sz w:val="20"/>
        </w:rPr>
        <w:t xml:space="preserve"> of</w:t>
      </w:r>
      <w:r w:rsidRPr="001C1EEA">
        <w:rPr>
          <w:sz w:val="20"/>
        </w:rPr>
        <w:t xml:space="preserve"> </w:t>
      </w:r>
      <w:r w:rsidR="002E5645" w:rsidRPr="001C1EEA">
        <w:rPr>
          <w:sz w:val="20"/>
        </w:rPr>
        <w:t xml:space="preserve">two performances, </w:t>
      </w:r>
      <w:r w:rsidRPr="001C1EEA">
        <w:rPr>
          <w:sz w:val="20"/>
        </w:rPr>
        <w:t xml:space="preserve">identify strengths </w:t>
      </w:r>
      <w:r w:rsidR="002E5645" w:rsidRPr="001C1EEA">
        <w:rPr>
          <w:sz w:val="20"/>
        </w:rPr>
        <w:t xml:space="preserve">of </w:t>
      </w:r>
    </w:p>
    <w:p w:rsidR="007055E9" w:rsidRPr="001C1EEA" w:rsidRDefault="007055E9" w:rsidP="00464EA2">
      <w:pPr>
        <w:pStyle w:val="Default"/>
        <w:ind w:left="360"/>
        <w:rPr>
          <w:b/>
          <w:i/>
          <w:noProof/>
          <w:sz w:val="20"/>
        </w:rPr>
      </w:pPr>
      <w:proofErr w:type="gramStart"/>
      <w:r w:rsidRPr="001C1EEA">
        <w:rPr>
          <w:sz w:val="20"/>
        </w:rPr>
        <w:t>each</w:t>
      </w:r>
      <w:proofErr w:type="gramEnd"/>
      <w:r w:rsidRPr="001C1EEA">
        <w:rPr>
          <w:sz w:val="20"/>
        </w:rPr>
        <w:t xml:space="preserve"> performance and give suggestions for improvement in our performance, considering tone, intonation, balance, and articulation.</w:t>
      </w:r>
    </w:p>
    <w:p w:rsidR="005E5BC9" w:rsidRPr="001C1EEA" w:rsidRDefault="005E5BC9" w:rsidP="00210139">
      <w:pPr>
        <w:widowControl w:val="0"/>
        <w:autoSpaceDE w:val="0"/>
        <w:autoSpaceDN w:val="0"/>
        <w:adjustRightInd w:val="0"/>
        <w:rPr>
          <w:rFonts w:ascii="Times New Roman" w:hAnsi="Times New Roman" w:cs="Gotham-Book"/>
          <w:b/>
          <w:sz w:val="20"/>
          <w:szCs w:val="16"/>
        </w:rPr>
      </w:pPr>
    </w:p>
    <w:p w:rsidR="00B33ACB" w:rsidRPr="001C1EEA" w:rsidRDefault="00464EA2" w:rsidP="00C46EF4">
      <w:pPr>
        <w:widowControl w:val="0"/>
        <w:autoSpaceDE w:val="0"/>
        <w:autoSpaceDN w:val="0"/>
        <w:adjustRightInd w:val="0"/>
        <w:rPr>
          <w:rFonts w:ascii="Times New Roman" w:hAnsi="Times New Roman" w:cs="Gotham-Book"/>
          <w:b/>
          <w:sz w:val="20"/>
          <w:szCs w:val="16"/>
        </w:rPr>
      </w:pPr>
      <w:r w:rsidRPr="001C1EEA">
        <w:rPr>
          <w:rFonts w:ascii="Times New Roman" w:hAnsi="Times New Roman" w:cs="Gotham-Book"/>
          <w:b/>
          <w:sz w:val="20"/>
          <w:szCs w:val="16"/>
        </w:rPr>
        <w:t>Science</w:t>
      </w:r>
      <w:r w:rsidR="00987A09" w:rsidRPr="001C1EEA">
        <w:rPr>
          <w:rFonts w:ascii="Times New Roman" w:hAnsi="Times New Roman" w:cs="Gotham-Book"/>
          <w:b/>
          <w:sz w:val="20"/>
          <w:szCs w:val="16"/>
        </w:rPr>
        <w:t xml:space="preserve">: </w:t>
      </w:r>
      <w:r w:rsidR="003B67EE" w:rsidRPr="001C1EEA">
        <w:rPr>
          <w:b/>
          <w:sz w:val="20"/>
        </w:rPr>
        <w:t>Write</w:t>
      </w:r>
      <w:r w:rsidR="00987A09" w:rsidRPr="001C1EEA">
        <w:rPr>
          <w:rFonts w:ascii="Times New Roman" w:hAnsi="Times New Roman"/>
          <w:b/>
          <w:sz w:val="20"/>
        </w:rPr>
        <w:t xml:space="preserve"> to </w:t>
      </w:r>
      <w:r w:rsidR="007673F9" w:rsidRPr="001C1EEA">
        <w:rPr>
          <w:rFonts w:ascii="Times New Roman" w:hAnsi="Times New Roman"/>
          <w:b/>
          <w:sz w:val="20"/>
        </w:rPr>
        <w:t xml:space="preserve">Source- </w:t>
      </w:r>
      <w:r w:rsidR="00987A09" w:rsidRPr="001C1EEA">
        <w:rPr>
          <w:rFonts w:ascii="Times New Roman" w:hAnsi="Times New Roman"/>
          <w:b/>
          <w:sz w:val="20"/>
        </w:rPr>
        <w:t xml:space="preserve">Diverse Media and </w:t>
      </w:r>
      <w:proofErr w:type="gramStart"/>
      <w:r w:rsidR="00987A09" w:rsidRPr="001C1EEA">
        <w:rPr>
          <w:rFonts w:ascii="Times New Roman" w:hAnsi="Times New Roman"/>
          <w:b/>
          <w:sz w:val="20"/>
        </w:rPr>
        <w:t>Formats</w:t>
      </w:r>
      <w:r w:rsidR="005D7CAA" w:rsidRPr="001C1EEA">
        <w:rPr>
          <w:rFonts w:ascii="Times New Roman" w:hAnsi="Times New Roman"/>
          <w:b/>
          <w:sz w:val="20"/>
        </w:rPr>
        <w:t xml:space="preserve">  (</w:t>
      </w:r>
      <w:proofErr w:type="gramEnd"/>
      <w:r w:rsidR="005D7CAA" w:rsidRPr="001C1EEA">
        <w:rPr>
          <w:rFonts w:ascii="Times New Roman" w:hAnsi="Times New Roman"/>
          <w:b/>
          <w:sz w:val="20"/>
        </w:rPr>
        <w:t>video clip</w:t>
      </w:r>
      <w:r w:rsidR="00CE6E08" w:rsidRPr="001C1EEA">
        <w:rPr>
          <w:rFonts w:ascii="Times New Roman" w:hAnsi="Times New Roman"/>
          <w:b/>
          <w:sz w:val="20"/>
        </w:rPr>
        <w:t>,</w:t>
      </w:r>
      <w:r w:rsidR="005D7CAA" w:rsidRPr="001C1EEA">
        <w:rPr>
          <w:rFonts w:ascii="Times New Roman" w:hAnsi="Times New Roman"/>
          <w:b/>
          <w:sz w:val="20"/>
        </w:rPr>
        <w:t xml:space="preserve"> laboratory data, selected readings)</w:t>
      </w:r>
    </w:p>
    <w:p w:rsidR="000D44B9" w:rsidRPr="000D44B9" w:rsidRDefault="00B33ACB" w:rsidP="00210139">
      <w:pPr>
        <w:pStyle w:val="ListParagraph"/>
        <w:widowControl w:val="0"/>
        <w:numPr>
          <w:ilvl w:val="0"/>
          <w:numId w:val="32"/>
        </w:numPr>
        <w:autoSpaceDE w:val="0"/>
        <w:autoSpaceDN w:val="0"/>
        <w:adjustRightInd w:val="0"/>
        <w:ind w:left="360"/>
        <w:rPr>
          <w:rFonts w:ascii="Times New Roman" w:hAnsi="Times New Roman" w:cs="Gotham-Book"/>
          <w:b/>
          <w:i/>
          <w:sz w:val="20"/>
          <w:szCs w:val="16"/>
        </w:rPr>
      </w:pPr>
      <w:r w:rsidRPr="001C1EEA">
        <w:rPr>
          <w:rFonts w:ascii="Times New Roman" w:hAnsi="Times New Roman"/>
          <w:sz w:val="20"/>
        </w:rPr>
        <w:t>Trace the transformation of a rock through the rock cycle from sedimentary to metamorphic to igneous back to sedimentary. Be sure to explain the processes that affect each transformation.</w:t>
      </w:r>
      <w:r w:rsidR="00BE6A3B" w:rsidRPr="001C1EEA">
        <w:rPr>
          <w:rFonts w:ascii="Times New Roman" w:hAnsi="Times New Roman"/>
          <w:sz w:val="20"/>
        </w:rPr>
        <w:t xml:space="preserve"> </w:t>
      </w:r>
    </w:p>
    <w:p w:rsidR="00210139" w:rsidRPr="000D44B9" w:rsidRDefault="000D44B9" w:rsidP="00210139">
      <w:pPr>
        <w:pStyle w:val="ListParagraph"/>
        <w:widowControl w:val="0"/>
        <w:numPr>
          <w:ilvl w:val="0"/>
          <w:numId w:val="32"/>
        </w:numPr>
        <w:autoSpaceDE w:val="0"/>
        <w:autoSpaceDN w:val="0"/>
        <w:adjustRightInd w:val="0"/>
        <w:ind w:left="360"/>
        <w:rPr>
          <w:rFonts w:ascii="Times New Roman" w:hAnsi="Times New Roman" w:cs="Gotham-Book"/>
          <w:b/>
          <w:i/>
          <w:sz w:val="20"/>
          <w:szCs w:val="16"/>
        </w:rPr>
      </w:pPr>
      <w:r w:rsidRPr="000D44B9">
        <w:rPr>
          <w:rFonts w:ascii="Times New Roman" w:hAnsi="Times New Roman" w:cs="Geneva"/>
          <w:color w:val="000000"/>
          <w:sz w:val="20"/>
        </w:rPr>
        <w:t xml:space="preserve">Using the data that you collected from the Photosynthesis by Chloroplast </w:t>
      </w:r>
      <w:proofErr w:type="gramStart"/>
      <w:r w:rsidRPr="000D44B9">
        <w:rPr>
          <w:rFonts w:ascii="Times New Roman" w:hAnsi="Times New Roman" w:cs="Geneva"/>
          <w:color w:val="000000"/>
          <w:sz w:val="20"/>
        </w:rPr>
        <w:t>lab,</w:t>
      </w:r>
      <w:proofErr w:type="gramEnd"/>
      <w:r w:rsidRPr="000D44B9">
        <w:rPr>
          <w:rFonts w:ascii="Times New Roman" w:hAnsi="Times New Roman" w:cs="Geneva"/>
          <w:color w:val="000000"/>
          <w:sz w:val="20"/>
        </w:rPr>
        <w:t xml:space="preserve"> explain the process of photosynthesis and how photosynthetic activity varies in different lighting conditions</w:t>
      </w:r>
      <w:r w:rsidRPr="000D44B9">
        <w:rPr>
          <w:rFonts w:ascii="Geneva" w:hAnsi="Geneva" w:cs="Geneva"/>
          <w:color w:val="000000"/>
        </w:rPr>
        <w:t>.</w:t>
      </w:r>
    </w:p>
    <w:p w:rsidR="00210139" w:rsidRPr="001C1EEA" w:rsidRDefault="00210139" w:rsidP="00C46EF4">
      <w:pPr>
        <w:widowControl w:val="0"/>
        <w:autoSpaceDE w:val="0"/>
        <w:autoSpaceDN w:val="0"/>
        <w:adjustRightInd w:val="0"/>
        <w:rPr>
          <w:rFonts w:ascii="Times New Roman" w:hAnsi="Times New Roman"/>
          <w:b/>
          <w:sz w:val="20"/>
        </w:rPr>
      </w:pPr>
      <w:r w:rsidRPr="001C1EEA">
        <w:rPr>
          <w:rFonts w:ascii="Times New Roman" w:hAnsi="Times New Roman"/>
          <w:b/>
          <w:sz w:val="20"/>
        </w:rPr>
        <w:t>Social Studies</w:t>
      </w:r>
      <w:r w:rsidR="00987A09" w:rsidRPr="001C1EEA">
        <w:rPr>
          <w:rFonts w:ascii="Times New Roman" w:hAnsi="Times New Roman"/>
          <w:b/>
          <w:sz w:val="20"/>
        </w:rPr>
        <w:t xml:space="preserve">: </w:t>
      </w:r>
      <w:r w:rsidR="003B67EE" w:rsidRPr="001C1EEA">
        <w:rPr>
          <w:b/>
          <w:sz w:val="20"/>
        </w:rPr>
        <w:t>Write</w:t>
      </w:r>
      <w:r w:rsidR="00987A09" w:rsidRPr="001C1EEA">
        <w:rPr>
          <w:rFonts w:ascii="Times New Roman" w:hAnsi="Times New Roman"/>
          <w:b/>
          <w:sz w:val="20"/>
        </w:rPr>
        <w:t xml:space="preserve"> to </w:t>
      </w:r>
      <w:r w:rsidR="007673F9" w:rsidRPr="001C1EEA">
        <w:rPr>
          <w:rFonts w:ascii="Times New Roman" w:hAnsi="Times New Roman"/>
          <w:b/>
          <w:sz w:val="20"/>
        </w:rPr>
        <w:t>Source-</w:t>
      </w:r>
      <w:r w:rsidR="00987A09" w:rsidRPr="001C1EEA">
        <w:rPr>
          <w:rFonts w:ascii="Times New Roman" w:hAnsi="Times New Roman"/>
          <w:b/>
          <w:sz w:val="20"/>
        </w:rPr>
        <w:t>Diverse Media and Formats</w:t>
      </w:r>
      <w:r w:rsidR="005D7CAA" w:rsidRPr="001C1EEA">
        <w:rPr>
          <w:rFonts w:ascii="Times New Roman" w:hAnsi="Times New Roman"/>
          <w:b/>
          <w:sz w:val="20"/>
        </w:rPr>
        <w:t xml:space="preserve"> (maps, articles, first-person accounts)</w:t>
      </w:r>
    </w:p>
    <w:p w:rsidR="00210139" w:rsidRPr="001C1EEA" w:rsidRDefault="00210139" w:rsidP="00464EA2">
      <w:pPr>
        <w:pStyle w:val="Default"/>
        <w:numPr>
          <w:ilvl w:val="0"/>
          <w:numId w:val="32"/>
        </w:numPr>
        <w:ind w:left="360"/>
        <w:rPr>
          <w:b/>
          <w:i/>
          <w:noProof/>
          <w:sz w:val="20"/>
        </w:rPr>
      </w:pPr>
      <w:r w:rsidRPr="001C1EEA">
        <w:rPr>
          <w:sz w:val="20"/>
        </w:rPr>
        <w:t xml:space="preserve">Explain how human actions contributed to the desertification of the Sahel region. </w:t>
      </w:r>
    </w:p>
    <w:p w:rsidR="00987A09" w:rsidRPr="001C1EEA" w:rsidRDefault="00987A09" w:rsidP="00987A09">
      <w:pPr>
        <w:widowControl w:val="0"/>
        <w:autoSpaceDE w:val="0"/>
        <w:autoSpaceDN w:val="0"/>
        <w:adjustRightInd w:val="0"/>
        <w:rPr>
          <w:rFonts w:ascii="Times New Roman" w:hAnsi="Times New Roman"/>
          <w:b/>
          <w:sz w:val="20"/>
        </w:rPr>
      </w:pPr>
    </w:p>
    <w:p w:rsidR="00210139" w:rsidRPr="001C1EEA" w:rsidRDefault="00987A09" w:rsidP="00C46EF4">
      <w:pPr>
        <w:widowControl w:val="0"/>
        <w:autoSpaceDE w:val="0"/>
        <w:autoSpaceDN w:val="0"/>
        <w:adjustRightInd w:val="0"/>
        <w:rPr>
          <w:rFonts w:ascii="Times New Roman" w:hAnsi="Times New Roman"/>
          <w:b/>
          <w:sz w:val="20"/>
        </w:rPr>
      </w:pPr>
      <w:r w:rsidRPr="001C1EEA">
        <w:rPr>
          <w:rFonts w:ascii="Times New Roman" w:hAnsi="Times New Roman"/>
          <w:b/>
          <w:sz w:val="20"/>
        </w:rPr>
        <w:t xml:space="preserve">Social Studies: </w:t>
      </w:r>
      <w:r w:rsidR="003B67EE" w:rsidRPr="001C1EEA">
        <w:rPr>
          <w:b/>
          <w:sz w:val="20"/>
        </w:rPr>
        <w:t>Write</w:t>
      </w:r>
      <w:r w:rsidRPr="001C1EEA">
        <w:rPr>
          <w:rFonts w:ascii="Times New Roman" w:hAnsi="Times New Roman"/>
          <w:b/>
          <w:sz w:val="20"/>
        </w:rPr>
        <w:t xml:space="preserve"> to</w:t>
      </w:r>
      <w:r w:rsidR="007673F9" w:rsidRPr="001C1EEA">
        <w:rPr>
          <w:rFonts w:ascii="Times New Roman" w:hAnsi="Times New Roman"/>
          <w:b/>
          <w:sz w:val="20"/>
        </w:rPr>
        <w:t xml:space="preserve"> Source-</w:t>
      </w:r>
      <w:r w:rsidRPr="001C1EEA">
        <w:rPr>
          <w:rFonts w:ascii="Times New Roman" w:hAnsi="Times New Roman"/>
          <w:b/>
          <w:sz w:val="20"/>
        </w:rPr>
        <w:t xml:space="preserve"> Primary Sources</w:t>
      </w:r>
    </w:p>
    <w:p w:rsidR="00210139" w:rsidRPr="001C1EEA" w:rsidRDefault="00210139" w:rsidP="00464EA2">
      <w:pPr>
        <w:pStyle w:val="Default"/>
        <w:numPr>
          <w:ilvl w:val="0"/>
          <w:numId w:val="32"/>
        </w:numPr>
        <w:ind w:left="360"/>
        <w:rPr>
          <w:b/>
          <w:i/>
          <w:noProof/>
          <w:sz w:val="20"/>
        </w:rPr>
      </w:pPr>
      <w:r w:rsidRPr="001C1EEA">
        <w:rPr>
          <w:sz w:val="20"/>
        </w:rPr>
        <w:t xml:space="preserve">After reading primary source perspectives about slavery, compare Northern and Southern rationales for the ending or continuation of slavery. Use details from the documents to support your answer. </w:t>
      </w:r>
    </w:p>
    <w:p w:rsidR="00210139" w:rsidRPr="001C1EEA" w:rsidRDefault="00210139" w:rsidP="00464EA2">
      <w:pPr>
        <w:pStyle w:val="ListParagraph"/>
        <w:widowControl w:val="0"/>
        <w:numPr>
          <w:ilvl w:val="0"/>
          <w:numId w:val="32"/>
        </w:numPr>
        <w:autoSpaceDE w:val="0"/>
        <w:autoSpaceDN w:val="0"/>
        <w:adjustRightInd w:val="0"/>
        <w:ind w:left="360"/>
        <w:rPr>
          <w:rFonts w:ascii="Times New Roman" w:hAnsi="Times New Roman"/>
          <w:b/>
          <w:i/>
          <w:noProof/>
          <w:sz w:val="20"/>
        </w:rPr>
      </w:pPr>
      <w:r w:rsidRPr="001C1EEA">
        <w:rPr>
          <w:rFonts w:ascii="Times New Roman" w:hAnsi="Times New Roman" w:cs="Gotham-Book"/>
          <w:sz w:val="20"/>
          <w:szCs w:val="16"/>
        </w:rPr>
        <w:t xml:space="preserve">Analyze the role of African American soldiers in the Civil War by </w:t>
      </w:r>
      <w:r w:rsidRPr="001C1EEA">
        <w:rPr>
          <w:rFonts w:ascii="Times New Roman" w:hAnsi="Times New Roman" w:cs="Gotham-Book"/>
          <w:iCs/>
          <w:sz w:val="20"/>
          <w:szCs w:val="16"/>
        </w:rPr>
        <w:t>comparing and contrasting primary source</w:t>
      </w:r>
      <w:r w:rsidRPr="001C1EEA">
        <w:rPr>
          <w:rFonts w:ascii="Times New Roman" w:hAnsi="Times New Roman" w:cs="Gotham-Book"/>
          <w:i/>
          <w:iCs/>
          <w:sz w:val="20"/>
          <w:szCs w:val="16"/>
        </w:rPr>
        <w:t xml:space="preserve"> </w:t>
      </w:r>
      <w:r w:rsidRPr="001C1EEA">
        <w:rPr>
          <w:rFonts w:ascii="Times New Roman" w:hAnsi="Times New Roman" w:cs="Gotham-Book"/>
          <w:sz w:val="20"/>
          <w:szCs w:val="16"/>
        </w:rPr>
        <w:t xml:space="preserve">materials against </w:t>
      </w:r>
      <w:r w:rsidRPr="001C1EEA">
        <w:rPr>
          <w:rFonts w:ascii="Times New Roman" w:hAnsi="Times New Roman" w:cs="Gotham-Book"/>
          <w:i/>
          <w:iCs/>
          <w:sz w:val="20"/>
          <w:szCs w:val="16"/>
        </w:rPr>
        <w:t xml:space="preserve">secondary </w:t>
      </w:r>
      <w:r w:rsidRPr="001C1EEA">
        <w:rPr>
          <w:rFonts w:ascii="Times New Roman" w:hAnsi="Times New Roman" w:cs="Gotham-Book"/>
          <w:sz w:val="20"/>
          <w:szCs w:val="16"/>
        </w:rPr>
        <w:t xml:space="preserve">syntheses such as Jim </w:t>
      </w:r>
      <w:proofErr w:type="spellStart"/>
      <w:r w:rsidRPr="001C1EEA">
        <w:rPr>
          <w:rFonts w:ascii="Times New Roman" w:hAnsi="Times New Roman" w:cs="Gotham-Book"/>
          <w:sz w:val="20"/>
          <w:szCs w:val="16"/>
        </w:rPr>
        <w:t>Haskins’s</w:t>
      </w:r>
      <w:proofErr w:type="spellEnd"/>
      <w:r w:rsidRPr="001C1EEA">
        <w:rPr>
          <w:rFonts w:ascii="Times New Roman" w:hAnsi="Times New Roman" w:cs="Gotham-Book"/>
          <w:sz w:val="20"/>
          <w:szCs w:val="16"/>
        </w:rPr>
        <w:t xml:space="preserve"> </w:t>
      </w:r>
      <w:r w:rsidRPr="001C1EEA">
        <w:rPr>
          <w:rFonts w:ascii="Times New Roman" w:hAnsi="Times New Roman" w:cs="Gotham-Book"/>
          <w:i/>
          <w:iCs/>
          <w:sz w:val="20"/>
          <w:szCs w:val="16"/>
        </w:rPr>
        <w:t>Black, Blue and Gray: African Americans in the Civil War</w:t>
      </w:r>
      <w:r w:rsidRPr="001C1EEA">
        <w:rPr>
          <w:rFonts w:ascii="Times New Roman" w:hAnsi="Times New Roman" w:cs="Gotham-Book"/>
          <w:sz w:val="20"/>
          <w:szCs w:val="16"/>
        </w:rPr>
        <w:t>. [RH.9–10.9]</w:t>
      </w:r>
      <w:r w:rsidR="001F4C97" w:rsidRPr="001C1EEA">
        <w:rPr>
          <w:rFonts w:ascii="Times New Roman" w:hAnsi="Times New Roman" w:cs="Gotham-Book"/>
          <w:sz w:val="20"/>
          <w:szCs w:val="16"/>
        </w:rPr>
        <w:t>*</w:t>
      </w:r>
      <w:r w:rsidRPr="001C1EEA">
        <w:rPr>
          <w:rFonts w:ascii="Times New Roman" w:hAnsi="Times New Roman" w:cs="Gotham-Book"/>
          <w:sz w:val="20"/>
          <w:szCs w:val="16"/>
        </w:rPr>
        <w:t xml:space="preserve"> </w:t>
      </w:r>
    </w:p>
    <w:p w:rsidR="000E0120" w:rsidRDefault="000E0120" w:rsidP="000E0120">
      <w:pPr>
        <w:widowControl w:val="0"/>
        <w:autoSpaceDE w:val="0"/>
        <w:autoSpaceDN w:val="0"/>
        <w:adjustRightInd w:val="0"/>
        <w:rPr>
          <w:rFonts w:ascii="Times New Roman" w:hAnsi="Times New Roman"/>
          <w:b/>
          <w:sz w:val="20"/>
        </w:rPr>
      </w:pPr>
    </w:p>
    <w:p w:rsidR="000E0120" w:rsidRDefault="000E0120" w:rsidP="000E0120">
      <w:pPr>
        <w:widowControl w:val="0"/>
        <w:autoSpaceDE w:val="0"/>
        <w:autoSpaceDN w:val="0"/>
        <w:adjustRightInd w:val="0"/>
        <w:rPr>
          <w:rFonts w:ascii="Times New Roman" w:hAnsi="Times New Roman"/>
          <w:b/>
          <w:sz w:val="20"/>
        </w:rPr>
      </w:pPr>
      <w:r w:rsidRPr="001C1EEA">
        <w:rPr>
          <w:b/>
          <w:sz w:val="20"/>
        </w:rPr>
        <w:t>Write</w:t>
      </w:r>
      <w:r w:rsidRPr="001C1EEA">
        <w:rPr>
          <w:rFonts w:ascii="Times New Roman" w:hAnsi="Times New Roman"/>
          <w:b/>
          <w:sz w:val="20"/>
        </w:rPr>
        <w:t xml:space="preserve"> to Source- </w:t>
      </w:r>
      <w:r>
        <w:rPr>
          <w:rFonts w:ascii="Times New Roman" w:hAnsi="Times New Roman"/>
          <w:b/>
          <w:sz w:val="20"/>
        </w:rPr>
        <w:t>Primary Sources</w:t>
      </w:r>
    </w:p>
    <w:p w:rsidR="000E0120" w:rsidRPr="00213D6B" w:rsidRDefault="000E0120" w:rsidP="000E0120">
      <w:pPr>
        <w:pStyle w:val="ListParagraph"/>
        <w:widowControl w:val="0"/>
        <w:numPr>
          <w:ilvl w:val="0"/>
          <w:numId w:val="41"/>
        </w:numPr>
        <w:autoSpaceDE w:val="0"/>
        <w:autoSpaceDN w:val="0"/>
        <w:adjustRightInd w:val="0"/>
        <w:spacing w:after="120"/>
        <w:rPr>
          <w:rFonts w:ascii="Times New Roman" w:hAnsi="Times New Roman" w:cs="Gotham-Book"/>
          <w:iCs/>
          <w:sz w:val="20"/>
          <w:szCs w:val="16"/>
        </w:rPr>
      </w:pPr>
      <w:r w:rsidRPr="00C03697">
        <w:rPr>
          <w:rFonts w:ascii="Times New Roman" w:hAnsi="Times New Roman" w:cs="Gotham-Book"/>
          <w:iCs/>
          <w:sz w:val="20"/>
          <w:szCs w:val="16"/>
        </w:rPr>
        <w:t>Spanish II:  Interview two adults about their childhood experiences and, in Spanish, compare them to experiences of children today.</w:t>
      </w:r>
    </w:p>
    <w:p w:rsidR="000E0120" w:rsidRDefault="000E0120" w:rsidP="000E0120">
      <w:pPr>
        <w:widowControl w:val="0"/>
        <w:autoSpaceDE w:val="0"/>
        <w:autoSpaceDN w:val="0"/>
        <w:adjustRightInd w:val="0"/>
        <w:rPr>
          <w:rFonts w:ascii="Times New Roman" w:hAnsi="Times New Roman"/>
          <w:b/>
          <w:sz w:val="20"/>
        </w:rPr>
      </w:pPr>
      <w:r w:rsidRPr="001C1EEA">
        <w:rPr>
          <w:rFonts w:ascii="Times New Roman" w:hAnsi="Times New Roman"/>
          <w:b/>
          <w:sz w:val="20"/>
        </w:rPr>
        <w:t xml:space="preserve">World Languages: </w:t>
      </w:r>
      <w:r w:rsidRPr="001C1EEA">
        <w:rPr>
          <w:b/>
          <w:sz w:val="20"/>
        </w:rPr>
        <w:t>Write</w:t>
      </w:r>
      <w:r w:rsidRPr="001C1EEA">
        <w:rPr>
          <w:rFonts w:ascii="Times New Roman" w:hAnsi="Times New Roman"/>
          <w:b/>
          <w:sz w:val="20"/>
        </w:rPr>
        <w:t xml:space="preserve"> to Source- </w:t>
      </w:r>
      <w:r>
        <w:rPr>
          <w:rFonts w:ascii="Times New Roman" w:hAnsi="Times New Roman"/>
          <w:b/>
          <w:sz w:val="20"/>
        </w:rPr>
        <w:t>Diverse Media and Formats (newspaper clippings, movie posters, video clips)</w:t>
      </w:r>
    </w:p>
    <w:p w:rsidR="000E0120" w:rsidRPr="0010204A" w:rsidRDefault="000E0120" w:rsidP="000E0120">
      <w:pPr>
        <w:pStyle w:val="ListParagraph"/>
        <w:widowControl w:val="0"/>
        <w:numPr>
          <w:ilvl w:val="0"/>
          <w:numId w:val="40"/>
        </w:numPr>
        <w:autoSpaceDE w:val="0"/>
        <w:autoSpaceDN w:val="0"/>
        <w:adjustRightInd w:val="0"/>
        <w:rPr>
          <w:rFonts w:ascii="Times New Roman" w:hAnsi="Times New Roman"/>
          <w:b/>
          <w:sz w:val="20"/>
        </w:rPr>
      </w:pPr>
      <w:r>
        <w:rPr>
          <w:rFonts w:ascii="Times New Roman" w:hAnsi="Times New Roman" w:cs="Gotham-Book"/>
          <w:iCs/>
          <w:sz w:val="20"/>
          <w:szCs w:val="16"/>
        </w:rPr>
        <w:t xml:space="preserve">Italian IV:  In Italian, define </w:t>
      </w:r>
      <w:proofErr w:type="spellStart"/>
      <w:r>
        <w:rPr>
          <w:rFonts w:ascii="Times New Roman" w:hAnsi="Times New Roman" w:cs="Gotham-Book"/>
          <w:i/>
          <w:iCs/>
          <w:sz w:val="20"/>
          <w:szCs w:val="16"/>
        </w:rPr>
        <w:t>omertà</w:t>
      </w:r>
      <w:proofErr w:type="spellEnd"/>
      <w:r>
        <w:rPr>
          <w:rFonts w:ascii="Times New Roman" w:hAnsi="Times New Roman" w:cs="Gotham-Book"/>
          <w:iCs/>
          <w:sz w:val="20"/>
          <w:szCs w:val="16"/>
        </w:rPr>
        <w:t xml:space="preserve"> by comparing the actions of</w:t>
      </w:r>
      <w:r w:rsidRPr="0010204A">
        <w:rPr>
          <w:rFonts w:ascii="Times New Roman" w:hAnsi="Times New Roman" w:cs="Gotham-Book"/>
          <w:iCs/>
          <w:sz w:val="20"/>
          <w:szCs w:val="16"/>
        </w:rPr>
        <w:t xml:space="preserve"> Salvatore </w:t>
      </w:r>
      <w:proofErr w:type="spellStart"/>
      <w:r w:rsidRPr="0010204A">
        <w:rPr>
          <w:rFonts w:ascii="Times New Roman" w:hAnsi="Times New Roman" w:cs="Gotham-Book"/>
          <w:iCs/>
          <w:sz w:val="20"/>
          <w:szCs w:val="16"/>
        </w:rPr>
        <w:t>Giuliano</w:t>
      </w:r>
      <w:proofErr w:type="spellEnd"/>
      <w:r w:rsidRPr="0010204A">
        <w:rPr>
          <w:rFonts w:ascii="Times New Roman" w:hAnsi="Times New Roman" w:cs="Gotham-Book"/>
          <w:iCs/>
          <w:sz w:val="20"/>
          <w:szCs w:val="16"/>
        </w:rPr>
        <w:t>, Jesse James</w:t>
      </w:r>
      <w:r>
        <w:rPr>
          <w:rFonts w:ascii="Times New Roman" w:hAnsi="Times New Roman" w:cs="Gotham-Book"/>
          <w:iCs/>
          <w:sz w:val="20"/>
          <w:szCs w:val="16"/>
        </w:rPr>
        <w:t>,</w:t>
      </w:r>
      <w:r w:rsidRPr="0010204A">
        <w:rPr>
          <w:rFonts w:ascii="Times New Roman" w:hAnsi="Times New Roman" w:cs="Gotham-Book"/>
          <w:iCs/>
          <w:sz w:val="20"/>
          <w:szCs w:val="16"/>
        </w:rPr>
        <w:t xml:space="preserve"> and Robin Hood </w:t>
      </w:r>
      <w:r>
        <w:rPr>
          <w:rFonts w:ascii="Times New Roman" w:hAnsi="Times New Roman" w:cs="Gotham-Book"/>
          <w:iCs/>
          <w:sz w:val="20"/>
          <w:szCs w:val="16"/>
        </w:rPr>
        <w:t xml:space="preserve">and examining how each provides justice for the </w:t>
      </w:r>
      <w:r w:rsidRPr="0010204A">
        <w:rPr>
          <w:rFonts w:ascii="Times New Roman" w:hAnsi="Times New Roman" w:cs="Gotham-Book"/>
          <w:iCs/>
          <w:sz w:val="20"/>
          <w:szCs w:val="16"/>
        </w:rPr>
        <w:t>people.</w:t>
      </w:r>
    </w:p>
    <w:p w:rsidR="000E0120" w:rsidRDefault="000E0120" w:rsidP="000E0120">
      <w:pPr>
        <w:rPr>
          <w:rFonts w:ascii="Times New Roman" w:hAnsi="Times New Roman"/>
          <w:sz w:val="16"/>
        </w:rPr>
      </w:pPr>
    </w:p>
    <w:p w:rsidR="008F42B9" w:rsidRDefault="000E0120" w:rsidP="00E27FE1">
      <w:pPr>
        <w:rPr>
          <w:rFonts w:ascii="Times New Roman" w:hAnsi="Times New Roman"/>
          <w:sz w:val="16"/>
        </w:rPr>
      </w:pPr>
      <w:r w:rsidRPr="000E0120">
        <w:rPr>
          <w:rFonts w:ascii="Times New Roman" w:hAnsi="Times New Roman"/>
          <w:sz w:val="16"/>
        </w:rPr>
        <w:t xml:space="preserve">*From </w:t>
      </w:r>
      <w:r w:rsidRPr="000E0120">
        <w:rPr>
          <w:rFonts w:ascii="Times New Roman" w:hAnsi="Times New Roman"/>
          <w:i/>
          <w:sz w:val="16"/>
        </w:rPr>
        <w:t>Common Core State Standards for English Language Arts and Literacy in History/Social Studies, Science, and Technical Subjects Appendix B: Text Exemplars and Sample Performance</w:t>
      </w:r>
      <w:r w:rsidR="009D2E98">
        <w:rPr>
          <w:rFonts w:ascii="Times New Roman" w:hAnsi="Times New Roman"/>
          <w:i/>
          <w:sz w:val="16"/>
        </w:rPr>
        <w:t xml:space="preserve"> </w:t>
      </w:r>
      <w:r w:rsidRPr="000E0120">
        <w:rPr>
          <w:rFonts w:ascii="Times New Roman" w:hAnsi="Times New Roman"/>
          <w:sz w:val="16"/>
        </w:rPr>
        <w:t>Howard County Public Schools, 2012</w:t>
      </w:r>
    </w:p>
    <w:sectPr w:rsidR="008F42B9" w:rsidSect="005E5BC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top w:val="single" w:sz="4" w:space="1" w:color="auto" w:shadow="1"/>
        <w:left w:val="single" w:sz="4" w:space="4" w:color="auto" w:shadow="1"/>
        <w:bottom w:val="single" w:sz="4" w:space="1" w:color="auto" w:shadow="1"/>
        <w:right w:val="single" w:sz="4" w:space="4" w:color="auto" w:shadow="1"/>
      </w:pgBorders>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082" w:rsidRDefault="00132082">
      <w:r>
        <w:separator/>
      </w:r>
    </w:p>
  </w:endnote>
  <w:endnote w:type="continuationSeparator" w:id="0">
    <w:p w:rsidR="00132082" w:rsidRDefault="00132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neva">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Gotham-Book">
    <w:altName w:val="Times New Roman"/>
    <w:panose1 w:val="00000000000000000000"/>
    <w:charset w:val="4D"/>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ont239">
    <w:altName w:val="Cambria"/>
    <w:panose1 w:val="00000000000000000000"/>
    <w:charset w:val="4D"/>
    <w:family w:val="auto"/>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E98" w:rsidRDefault="009D2E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E98" w:rsidRDefault="009D2E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E98" w:rsidRDefault="009D2E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082" w:rsidRDefault="00132082">
      <w:r>
        <w:separator/>
      </w:r>
    </w:p>
  </w:footnote>
  <w:footnote w:type="continuationSeparator" w:id="0">
    <w:p w:rsidR="00132082" w:rsidRDefault="001320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12" w:rsidRDefault="00FC6D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12" w:rsidRDefault="00FC6D12" w:rsidP="00B33ACB">
    <w:pPr>
      <w:pStyle w:val="Header"/>
      <w:jc w:val="center"/>
      <w:rPr>
        <w:rFonts w:ascii="Times New Roman" w:hAnsi="Times New Roman"/>
        <w:b/>
        <w:i/>
        <w:sz w:val="28"/>
      </w:rPr>
    </w:pPr>
    <w:r>
      <w:rPr>
        <w:rFonts w:ascii="Times New Roman" w:hAnsi="Times New Roman"/>
        <w:b/>
        <w:i/>
        <w:sz w:val="28"/>
      </w:rPr>
      <w:t>Informative/ Explanatory Writing</w:t>
    </w:r>
  </w:p>
  <w:p w:rsidR="00FC6D12" w:rsidRPr="00A42CA1" w:rsidRDefault="00FC6D12" w:rsidP="00B33ACB">
    <w:pPr>
      <w:pStyle w:val="Header"/>
      <w:jc w:val="center"/>
      <w:rPr>
        <w:rFonts w:ascii="Times New Roman" w:hAnsi="Times New Roman"/>
        <w:b/>
        <w:i/>
        <w:sz w:val="28"/>
      </w:rPr>
    </w:pPr>
    <w:r>
      <w:rPr>
        <w:rFonts w:ascii="Times New Roman" w:hAnsi="Times New Roman"/>
        <w:b/>
        <w:i/>
        <w:sz w:val="28"/>
      </w:rPr>
      <w:t>Within Content Areas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D12" w:rsidRDefault="00FC6D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F5"/>
    <w:multiLevelType w:val="singleLevel"/>
    <w:tmpl w:val="00000000"/>
    <w:lvl w:ilvl="0">
      <w:start w:val="1"/>
      <w:numFmt w:val="bullet"/>
      <w:lvlText w:val="•"/>
      <w:lvlJc w:val="left"/>
      <w:rPr>
        <w:rFonts w:ascii="Geneva" w:hAnsi="Geneva"/>
        <w:color w:val="000000"/>
        <w:sz w:val="24"/>
      </w:rPr>
    </w:lvl>
  </w:abstractNum>
  <w:abstractNum w:abstractNumId="1">
    <w:nsid w:val="000001F6"/>
    <w:multiLevelType w:val="singleLevel"/>
    <w:tmpl w:val="3050DC1C"/>
    <w:lvl w:ilvl="0">
      <w:start w:val="1"/>
      <w:numFmt w:val="bullet"/>
      <w:lvlText w:val="•"/>
      <w:lvlJc w:val="left"/>
      <w:rPr>
        <w:rFonts w:ascii="Times New Roman" w:hAnsi="Times New Roman" w:hint="default"/>
        <w:color w:val="000000"/>
        <w:sz w:val="22"/>
      </w:rPr>
    </w:lvl>
  </w:abstractNum>
  <w:abstractNum w:abstractNumId="2">
    <w:nsid w:val="08067E65"/>
    <w:multiLevelType w:val="hybridMultilevel"/>
    <w:tmpl w:val="A328A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9473CA"/>
    <w:multiLevelType w:val="hybridMultilevel"/>
    <w:tmpl w:val="D014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391A50"/>
    <w:multiLevelType w:val="hybridMultilevel"/>
    <w:tmpl w:val="35847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9975E5"/>
    <w:multiLevelType w:val="hybridMultilevel"/>
    <w:tmpl w:val="A9887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1421BD"/>
    <w:multiLevelType w:val="hybridMultilevel"/>
    <w:tmpl w:val="02C0D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6C735D"/>
    <w:multiLevelType w:val="hybridMultilevel"/>
    <w:tmpl w:val="FF26135A"/>
    <w:lvl w:ilvl="0" w:tplc="914CAB7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F9062F"/>
    <w:multiLevelType w:val="hybridMultilevel"/>
    <w:tmpl w:val="D5CC7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B0398D"/>
    <w:multiLevelType w:val="hybridMultilevel"/>
    <w:tmpl w:val="2CF07340"/>
    <w:lvl w:ilvl="0" w:tplc="E19E1D50">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B83A11"/>
    <w:multiLevelType w:val="hybridMultilevel"/>
    <w:tmpl w:val="AC584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1C20F7"/>
    <w:multiLevelType w:val="hybridMultilevel"/>
    <w:tmpl w:val="B618247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823D0D"/>
    <w:multiLevelType w:val="hybridMultilevel"/>
    <w:tmpl w:val="37900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C95038"/>
    <w:multiLevelType w:val="hybridMultilevel"/>
    <w:tmpl w:val="59B253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94612A3"/>
    <w:multiLevelType w:val="hybridMultilevel"/>
    <w:tmpl w:val="9B2C6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141A84"/>
    <w:multiLevelType w:val="hybridMultilevel"/>
    <w:tmpl w:val="DF123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5D0476"/>
    <w:multiLevelType w:val="hybridMultilevel"/>
    <w:tmpl w:val="B2D650CA"/>
    <w:lvl w:ilvl="0" w:tplc="914CAB7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6A1471"/>
    <w:multiLevelType w:val="hybridMultilevel"/>
    <w:tmpl w:val="D58CD644"/>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4D93071"/>
    <w:multiLevelType w:val="hybridMultilevel"/>
    <w:tmpl w:val="2C262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CA5DFF"/>
    <w:multiLevelType w:val="hybridMultilevel"/>
    <w:tmpl w:val="BA224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7860D6"/>
    <w:multiLevelType w:val="hybridMultilevel"/>
    <w:tmpl w:val="01E860A0"/>
    <w:lvl w:ilvl="0" w:tplc="914CAB7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512CC2"/>
    <w:multiLevelType w:val="hybridMultilevel"/>
    <w:tmpl w:val="83B66468"/>
    <w:lvl w:ilvl="0" w:tplc="04090001">
      <w:start w:val="1"/>
      <w:numFmt w:val="bullet"/>
      <w:lvlText w:val=""/>
      <w:lvlJc w:val="left"/>
      <w:pPr>
        <w:ind w:left="1493" w:hanging="360"/>
      </w:pPr>
      <w:rPr>
        <w:rFonts w:ascii="Symbol" w:hAnsi="Symbol" w:hint="default"/>
      </w:rPr>
    </w:lvl>
    <w:lvl w:ilvl="1" w:tplc="04090003" w:tentative="1">
      <w:start w:val="1"/>
      <w:numFmt w:val="bullet"/>
      <w:lvlText w:val="o"/>
      <w:lvlJc w:val="left"/>
      <w:pPr>
        <w:ind w:left="2213" w:hanging="360"/>
      </w:pPr>
      <w:rPr>
        <w:rFonts w:ascii="Courier New" w:hAnsi="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22">
    <w:nsid w:val="3DDC64FD"/>
    <w:multiLevelType w:val="hybridMultilevel"/>
    <w:tmpl w:val="2850D7D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9B6E6E"/>
    <w:multiLevelType w:val="hybridMultilevel"/>
    <w:tmpl w:val="5D1C9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807744"/>
    <w:multiLevelType w:val="hybridMultilevel"/>
    <w:tmpl w:val="A08A3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5D0B29"/>
    <w:multiLevelType w:val="hybridMultilevel"/>
    <w:tmpl w:val="97727AF8"/>
    <w:lvl w:ilvl="0" w:tplc="0409000F">
      <w:start w:val="1"/>
      <w:numFmt w:val="decimal"/>
      <w:lvlText w:val="%1."/>
      <w:lvlJc w:val="left"/>
      <w:pPr>
        <w:ind w:left="720" w:hanging="360"/>
      </w:pPr>
      <w:rPr>
        <w:rFont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EF245D"/>
    <w:multiLevelType w:val="hybridMultilevel"/>
    <w:tmpl w:val="958CB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B414EA0"/>
    <w:multiLevelType w:val="hybridMultilevel"/>
    <w:tmpl w:val="E8D0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A746E4"/>
    <w:multiLevelType w:val="hybridMultilevel"/>
    <w:tmpl w:val="D6DA1DEE"/>
    <w:lvl w:ilvl="0" w:tplc="B6C667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F56DF8"/>
    <w:multiLevelType w:val="hybridMultilevel"/>
    <w:tmpl w:val="2E1C7322"/>
    <w:lvl w:ilvl="0" w:tplc="53E85B3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51734B"/>
    <w:multiLevelType w:val="hybridMultilevel"/>
    <w:tmpl w:val="A7502162"/>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31">
    <w:nsid w:val="56EC5390"/>
    <w:multiLevelType w:val="hybridMultilevel"/>
    <w:tmpl w:val="E88A948C"/>
    <w:lvl w:ilvl="0" w:tplc="914CAB76">
      <w:start w:val="1"/>
      <w:numFmt w:val="bullet"/>
      <w:lvlText w:val=""/>
      <w:lvlJc w:val="left"/>
      <w:pPr>
        <w:ind w:left="36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0F77E6"/>
    <w:multiLevelType w:val="hybridMultilevel"/>
    <w:tmpl w:val="88B27756"/>
    <w:lvl w:ilvl="0" w:tplc="914CAB76">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3E1FCB"/>
    <w:multiLevelType w:val="hybridMultilevel"/>
    <w:tmpl w:val="0F825CE0"/>
    <w:lvl w:ilvl="0" w:tplc="53E85B3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0409C2"/>
    <w:multiLevelType w:val="hybridMultilevel"/>
    <w:tmpl w:val="0F440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BE44C59"/>
    <w:multiLevelType w:val="hybridMultilevel"/>
    <w:tmpl w:val="1B0A9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617298"/>
    <w:multiLevelType w:val="hybridMultilevel"/>
    <w:tmpl w:val="289A1092"/>
    <w:lvl w:ilvl="0" w:tplc="4634A62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7">
    <w:nsid w:val="703153E7"/>
    <w:multiLevelType w:val="hybridMultilevel"/>
    <w:tmpl w:val="ECDA0C3A"/>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8">
    <w:nsid w:val="719F28C8"/>
    <w:multiLevelType w:val="hybridMultilevel"/>
    <w:tmpl w:val="7DCC7DB2"/>
    <w:lvl w:ilvl="0" w:tplc="F6D4B4A0">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D4E62CA"/>
    <w:multiLevelType w:val="hybridMultilevel"/>
    <w:tmpl w:val="5888AE0A"/>
    <w:lvl w:ilvl="0" w:tplc="4634A624">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0">
    <w:nsid w:val="7E9F6066"/>
    <w:multiLevelType w:val="hybridMultilevel"/>
    <w:tmpl w:val="C66E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2"/>
  </w:num>
  <w:num w:numId="3">
    <w:abstractNumId w:val="16"/>
  </w:num>
  <w:num w:numId="4">
    <w:abstractNumId w:val="25"/>
  </w:num>
  <w:num w:numId="5">
    <w:abstractNumId w:val="31"/>
  </w:num>
  <w:num w:numId="6">
    <w:abstractNumId w:val="35"/>
  </w:num>
  <w:num w:numId="7">
    <w:abstractNumId w:val="4"/>
  </w:num>
  <w:num w:numId="8">
    <w:abstractNumId w:val="7"/>
  </w:num>
  <w:num w:numId="9">
    <w:abstractNumId w:val="20"/>
  </w:num>
  <w:num w:numId="10">
    <w:abstractNumId w:val="27"/>
  </w:num>
  <w:num w:numId="11">
    <w:abstractNumId w:val="21"/>
  </w:num>
  <w:num w:numId="12">
    <w:abstractNumId w:val="15"/>
  </w:num>
  <w:num w:numId="13">
    <w:abstractNumId w:val="13"/>
  </w:num>
  <w:num w:numId="14">
    <w:abstractNumId w:val="17"/>
  </w:num>
  <w:num w:numId="15">
    <w:abstractNumId w:val="26"/>
  </w:num>
  <w:num w:numId="16">
    <w:abstractNumId w:val="14"/>
  </w:num>
  <w:num w:numId="17">
    <w:abstractNumId w:val="37"/>
  </w:num>
  <w:num w:numId="18">
    <w:abstractNumId w:val="2"/>
  </w:num>
  <w:num w:numId="19">
    <w:abstractNumId w:val="19"/>
  </w:num>
  <w:num w:numId="20">
    <w:abstractNumId w:val="24"/>
  </w:num>
  <w:num w:numId="21">
    <w:abstractNumId w:val="5"/>
  </w:num>
  <w:num w:numId="22">
    <w:abstractNumId w:val="6"/>
  </w:num>
  <w:num w:numId="23">
    <w:abstractNumId w:val="10"/>
  </w:num>
  <w:num w:numId="24">
    <w:abstractNumId w:val="28"/>
  </w:num>
  <w:num w:numId="25">
    <w:abstractNumId w:val="12"/>
  </w:num>
  <w:num w:numId="26">
    <w:abstractNumId w:val="30"/>
  </w:num>
  <w:num w:numId="27">
    <w:abstractNumId w:val="8"/>
  </w:num>
  <w:num w:numId="28">
    <w:abstractNumId w:val="3"/>
  </w:num>
  <w:num w:numId="29">
    <w:abstractNumId w:val="40"/>
  </w:num>
  <w:num w:numId="30">
    <w:abstractNumId w:val="33"/>
  </w:num>
  <w:num w:numId="31">
    <w:abstractNumId w:val="18"/>
  </w:num>
  <w:num w:numId="32">
    <w:abstractNumId w:val="9"/>
  </w:num>
  <w:num w:numId="33">
    <w:abstractNumId w:val="38"/>
  </w:num>
  <w:num w:numId="34">
    <w:abstractNumId w:val="22"/>
  </w:num>
  <w:num w:numId="35">
    <w:abstractNumId w:val="34"/>
  </w:num>
  <w:num w:numId="36">
    <w:abstractNumId w:val="11"/>
  </w:num>
  <w:num w:numId="37">
    <w:abstractNumId w:val="29"/>
  </w:num>
  <w:num w:numId="38">
    <w:abstractNumId w:val="0"/>
  </w:num>
  <w:num w:numId="39">
    <w:abstractNumId w:val="1"/>
  </w:num>
  <w:num w:numId="40">
    <w:abstractNumId w:val="39"/>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BC9"/>
    <w:rsid w:val="0005320A"/>
    <w:rsid w:val="000745C9"/>
    <w:rsid w:val="000A36F6"/>
    <w:rsid w:val="000A4CF4"/>
    <w:rsid w:val="000D44B9"/>
    <w:rsid w:val="000E0120"/>
    <w:rsid w:val="000F646E"/>
    <w:rsid w:val="00101E5C"/>
    <w:rsid w:val="00113B1F"/>
    <w:rsid w:val="00132082"/>
    <w:rsid w:val="001551AB"/>
    <w:rsid w:val="00170D6C"/>
    <w:rsid w:val="001759A4"/>
    <w:rsid w:val="001C1EEA"/>
    <w:rsid w:val="001F4C97"/>
    <w:rsid w:val="00200418"/>
    <w:rsid w:val="00210139"/>
    <w:rsid w:val="00243259"/>
    <w:rsid w:val="002A119C"/>
    <w:rsid w:val="002E2AC8"/>
    <w:rsid w:val="002E5645"/>
    <w:rsid w:val="002E5ABB"/>
    <w:rsid w:val="003051EF"/>
    <w:rsid w:val="00316CB3"/>
    <w:rsid w:val="003B67EE"/>
    <w:rsid w:val="00407290"/>
    <w:rsid w:val="00464EA2"/>
    <w:rsid w:val="004708D3"/>
    <w:rsid w:val="00476ADE"/>
    <w:rsid w:val="00491028"/>
    <w:rsid w:val="004B1ADC"/>
    <w:rsid w:val="004C206A"/>
    <w:rsid w:val="004D4C31"/>
    <w:rsid w:val="005323B7"/>
    <w:rsid w:val="00543258"/>
    <w:rsid w:val="00556AF7"/>
    <w:rsid w:val="005973FE"/>
    <w:rsid w:val="005B7F4A"/>
    <w:rsid w:val="005C79B3"/>
    <w:rsid w:val="005D7CAA"/>
    <w:rsid w:val="005E2A41"/>
    <w:rsid w:val="005E5BC9"/>
    <w:rsid w:val="00633D0E"/>
    <w:rsid w:val="006A0062"/>
    <w:rsid w:val="006A78B1"/>
    <w:rsid w:val="007055E9"/>
    <w:rsid w:val="00717041"/>
    <w:rsid w:val="00744395"/>
    <w:rsid w:val="007673F9"/>
    <w:rsid w:val="00796ACD"/>
    <w:rsid w:val="007B2356"/>
    <w:rsid w:val="00811D83"/>
    <w:rsid w:val="008A60EB"/>
    <w:rsid w:val="008E5967"/>
    <w:rsid w:val="008F42B9"/>
    <w:rsid w:val="00987A09"/>
    <w:rsid w:val="009A4579"/>
    <w:rsid w:val="009D2E98"/>
    <w:rsid w:val="00AC5EDE"/>
    <w:rsid w:val="00AE10BE"/>
    <w:rsid w:val="00B05B78"/>
    <w:rsid w:val="00B33ACB"/>
    <w:rsid w:val="00BE6A3B"/>
    <w:rsid w:val="00C10BAE"/>
    <w:rsid w:val="00C21619"/>
    <w:rsid w:val="00C32ADA"/>
    <w:rsid w:val="00C46EF4"/>
    <w:rsid w:val="00C62F63"/>
    <w:rsid w:val="00C661A5"/>
    <w:rsid w:val="00C80304"/>
    <w:rsid w:val="00CE3804"/>
    <w:rsid w:val="00CE6CE8"/>
    <w:rsid w:val="00CE6E08"/>
    <w:rsid w:val="00D4134E"/>
    <w:rsid w:val="00D81EC4"/>
    <w:rsid w:val="00E23F96"/>
    <w:rsid w:val="00E27FE1"/>
    <w:rsid w:val="00F16C0D"/>
    <w:rsid w:val="00FC6D12"/>
    <w:rsid w:val="00FD693D"/>
    <w:rsid w:val="00FE7FA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5E5B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BC9"/>
    <w:pPr>
      <w:tabs>
        <w:tab w:val="center" w:pos="4320"/>
        <w:tab w:val="right" w:pos="8640"/>
      </w:tabs>
    </w:pPr>
  </w:style>
  <w:style w:type="character" w:customStyle="1" w:styleId="HeaderChar">
    <w:name w:val="Header Char"/>
    <w:basedOn w:val="DefaultParagraphFont"/>
    <w:link w:val="Header"/>
    <w:uiPriority w:val="99"/>
    <w:rsid w:val="005E5BC9"/>
  </w:style>
  <w:style w:type="paragraph" w:styleId="Footer">
    <w:name w:val="footer"/>
    <w:basedOn w:val="Normal"/>
    <w:link w:val="FooterChar"/>
    <w:uiPriority w:val="99"/>
    <w:unhideWhenUsed/>
    <w:rsid w:val="005E5BC9"/>
    <w:pPr>
      <w:tabs>
        <w:tab w:val="center" w:pos="4320"/>
        <w:tab w:val="right" w:pos="8640"/>
      </w:tabs>
    </w:pPr>
  </w:style>
  <w:style w:type="character" w:customStyle="1" w:styleId="FooterChar">
    <w:name w:val="Footer Char"/>
    <w:basedOn w:val="DefaultParagraphFont"/>
    <w:link w:val="Footer"/>
    <w:uiPriority w:val="99"/>
    <w:rsid w:val="005E5BC9"/>
  </w:style>
  <w:style w:type="table" w:styleId="TableGrid">
    <w:name w:val="Table Grid"/>
    <w:basedOn w:val="TableNormal"/>
    <w:rsid w:val="005E5BC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E5BC9"/>
    <w:pPr>
      <w:ind w:left="720"/>
      <w:contextualSpacing/>
    </w:pPr>
  </w:style>
  <w:style w:type="paragraph" w:styleId="NormalWeb">
    <w:name w:val="Normal (Web)"/>
    <w:basedOn w:val="Normal"/>
    <w:uiPriority w:val="99"/>
    <w:rsid w:val="005E5BC9"/>
    <w:pPr>
      <w:spacing w:beforeLines="1" w:afterLines="1"/>
    </w:pPr>
    <w:rPr>
      <w:rFonts w:ascii="Times" w:hAnsi="Times" w:cs="Times New Roman"/>
      <w:sz w:val="20"/>
      <w:szCs w:val="20"/>
    </w:rPr>
  </w:style>
  <w:style w:type="paragraph" w:customStyle="1" w:styleId="Default">
    <w:name w:val="Default"/>
    <w:rsid w:val="005E5BC9"/>
    <w:pPr>
      <w:widowControl w:val="0"/>
      <w:autoSpaceDE w:val="0"/>
      <w:autoSpaceDN w:val="0"/>
      <w:adjustRightInd w:val="0"/>
    </w:pPr>
    <w:rPr>
      <w:rFonts w:ascii="Times New Roman" w:hAnsi="Times New Roman" w:cs="Times New Roman"/>
      <w:color w:val="000000"/>
    </w:rPr>
  </w:style>
  <w:style w:type="character" w:customStyle="1" w:styleId="st">
    <w:name w:val="st"/>
    <w:basedOn w:val="DefaultParagraphFont"/>
    <w:rsid w:val="005E5BC9"/>
  </w:style>
  <w:style w:type="character" w:styleId="Emphasis">
    <w:name w:val="Emphasis"/>
    <w:basedOn w:val="DefaultParagraphFont"/>
    <w:uiPriority w:val="20"/>
    <w:rsid w:val="005E5BC9"/>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5E5B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BC9"/>
    <w:pPr>
      <w:tabs>
        <w:tab w:val="center" w:pos="4320"/>
        <w:tab w:val="right" w:pos="8640"/>
      </w:tabs>
    </w:pPr>
  </w:style>
  <w:style w:type="character" w:customStyle="1" w:styleId="HeaderChar">
    <w:name w:val="Header Char"/>
    <w:basedOn w:val="DefaultParagraphFont"/>
    <w:link w:val="Header"/>
    <w:uiPriority w:val="99"/>
    <w:rsid w:val="005E5BC9"/>
  </w:style>
  <w:style w:type="paragraph" w:styleId="Footer">
    <w:name w:val="footer"/>
    <w:basedOn w:val="Normal"/>
    <w:link w:val="FooterChar"/>
    <w:uiPriority w:val="99"/>
    <w:unhideWhenUsed/>
    <w:rsid w:val="005E5BC9"/>
    <w:pPr>
      <w:tabs>
        <w:tab w:val="center" w:pos="4320"/>
        <w:tab w:val="right" w:pos="8640"/>
      </w:tabs>
    </w:pPr>
  </w:style>
  <w:style w:type="character" w:customStyle="1" w:styleId="FooterChar">
    <w:name w:val="Footer Char"/>
    <w:basedOn w:val="DefaultParagraphFont"/>
    <w:link w:val="Footer"/>
    <w:uiPriority w:val="99"/>
    <w:rsid w:val="005E5BC9"/>
  </w:style>
  <w:style w:type="table" w:styleId="TableGrid">
    <w:name w:val="Table Grid"/>
    <w:basedOn w:val="TableNormal"/>
    <w:rsid w:val="005E5BC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E5BC9"/>
    <w:pPr>
      <w:ind w:left="720"/>
      <w:contextualSpacing/>
    </w:pPr>
  </w:style>
  <w:style w:type="paragraph" w:styleId="NormalWeb">
    <w:name w:val="Normal (Web)"/>
    <w:basedOn w:val="Normal"/>
    <w:uiPriority w:val="99"/>
    <w:rsid w:val="005E5BC9"/>
    <w:pPr>
      <w:spacing w:beforeLines="1" w:afterLines="1"/>
    </w:pPr>
    <w:rPr>
      <w:rFonts w:ascii="Times" w:hAnsi="Times" w:cs="Times New Roman"/>
      <w:sz w:val="20"/>
      <w:szCs w:val="20"/>
    </w:rPr>
  </w:style>
  <w:style w:type="paragraph" w:customStyle="1" w:styleId="Default">
    <w:name w:val="Default"/>
    <w:rsid w:val="005E5BC9"/>
    <w:pPr>
      <w:widowControl w:val="0"/>
      <w:autoSpaceDE w:val="0"/>
      <w:autoSpaceDN w:val="0"/>
      <w:adjustRightInd w:val="0"/>
    </w:pPr>
    <w:rPr>
      <w:rFonts w:ascii="Times New Roman" w:hAnsi="Times New Roman" w:cs="Times New Roman"/>
      <w:color w:val="000000"/>
    </w:rPr>
  </w:style>
  <w:style w:type="character" w:customStyle="1" w:styleId="st">
    <w:name w:val="st"/>
    <w:basedOn w:val="DefaultParagraphFont"/>
    <w:rsid w:val="005E5BC9"/>
  </w:style>
  <w:style w:type="character" w:styleId="Emphasis">
    <w:name w:val="Emphasis"/>
    <w:basedOn w:val="DefaultParagraphFont"/>
    <w:uiPriority w:val="20"/>
    <w:rsid w:val="005E5BC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hcpss</Company>
  <LinksUpToDate>false</LinksUpToDate>
  <CharactersWithSpaces>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Howard County</dc:creator>
  <cp:lastModifiedBy>ACS</cp:lastModifiedBy>
  <cp:revision>2</cp:revision>
  <cp:lastPrinted>2012-08-21T14:42:00Z</cp:lastPrinted>
  <dcterms:created xsi:type="dcterms:W3CDTF">2013-05-21T19:50:00Z</dcterms:created>
  <dcterms:modified xsi:type="dcterms:W3CDTF">2013-05-21T19:50:00Z</dcterms:modified>
</cp:coreProperties>
</file>